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6C" w:rsidRPr="0048096C" w:rsidRDefault="0048096C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8096C">
        <w:rPr>
          <w:b/>
          <w:color w:val="111111"/>
          <w:sz w:val="28"/>
          <w:szCs w:val="28"/>
        </w:rPr>
        <w:t>Организация предметно-пространственной развивающей среды в ДОУ в соответствии с ФГОС.</w:t>
      </w:r>
    </w:p>
    <w:p w:rsidR="0048096C" w:rsidRDefault="0048096C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«Нет такой стороны воспитания, на которую обстановка не оказывала бы влияние, нет способности, которая находилась бы в прямой зависимости от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0B73BA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окружающего ребёнка конкретного мира. Тот, кому удастся создать такую обстановку, облегчит свой труд в высшей степени.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</w:t>
      </w:r>
      <w:r w:rsidRPr="000B73BA">
        <w:rPr>
          <w:color w:val="111111"/>
          <w:sz w:val="28"/>
          <w:szCs w:val="28"/>
        </w:rPr>
        <w:t> неё ребёнок будет жить –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развиваться</w:t>
      </w:r>
      <w:r w:rsidRPr="000B73BA">
        <w:rPr>
          <w:color w:val="111111"/>
          <w:sz w:val="28"/>
          <w:szCs w:val="28"/>
        </w:rPr>
        <w:t> собственно самодовлеющей жизнью, его духовный рост будет совершенствоваться из самого себя, от природы»</w:t>
      </w:r>
      <w:r w:rsidR="0048096C">
        <w:rPr>
          <w:color w:val="111111"/>
          <w:sz w:val="28"/>
          <w:szCs w:val="28"/>
        </w:rPr>
        <w:t xml:space="preserve">.   </w:t>
      </w:r>
      <w:r w:rsidRPr="000B73BA">
        <w:rPr>
          <w:color w:val="111111"/>
          <w:sz w:val="28"/>
          <w:szCs w:val="28"/>
        </w:rPr>
        <w:t xml:space="preserve"> Е. И. Тихеева.</w:t>
      </w:r>
    </w:p>
    <w:p w:rsidR="0048096C" w:rsidRDefault="0048096C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– разв</w:t>
      </w:r>
      <w:r w:rsidR="004809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ивающая среда является основным 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средством</w:t>
      </w:r>
      <w:r w:rsidRPr="000B73BA">
        <w:rPr>
          <w:color w:val="111111"/>
          <w:sz w:val="28"/>
          <w:szCs w:val="28"/>
        </w:rPr>
        <w:t> формирования личности ребенка и является источником его знаний и социального опыта, поэтому она должна быть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организована</w:t>
      </w:r>
      <w:r w:rsidRPr="000B73BA">
        <w:rPr>
          <w:color w:val="111111"/>
          <w:sz w:val="28"/>
          <w:szCs w:val="28"/>
        </w:rPr>
        <w:t> так чтобы позволить ребенку проявить творческие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Кроме того,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– развивающая среда</w:t>
      </w:r>
      <w:r w:rsidRPr="000B73BA">
        <w:rPr>
          <w:b/>
          <w:color w:val="111111"/>
          <w:sz w:val="28"/>
          <w:szCs w:val="28"/>
        </w:rPr>
        <w:t>,</w:t>
      </w:r>
      <w:r w:rsidRPr="000B73BA">
        <w:rPr>
          <w:color w:val="111111"/>
          <w:sz w:val="28"/>
          <w:szCs w:val="28"/>
        </w:rPr>
        <w:t xml:space="preserve"> в детском саду, должна обеспечивать безопасность жизни детей, способствовать укреплению здоровья и закаливанию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организма каждого их них</w:t>
      </w:r>
      <w:r w:rsidRPr="000B73BA">
        <w:rPr>
          <w:b/>
          <w:color w:val="111111"/>
          <w:sz w:val="28"/>
          <w:szCs w:val="28"/>
        </w:rPr>
        <w:t>, а</w:t>
      </w:r>
      <w:r w:rsidRPr="000B73BA">
        <w:rPr>
          <w:color w:val="111111"/>
          <w:sz w:val="28"/>
          <w:szCs w:val="28"/>
        </w:rPr>
        <w:t xml:space="preserve"> самое главное она должна быть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организована</w:t>
      </w:r>
      <w:r w:rsidRPr="000B73BA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с учетом возраста детей, поскольку каждая возрастная группа обладает своими специфическими психолого-педагогическими характеристиками.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Важно, чтоб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</w:t>
      </w:r>
      <w:r w:rsidRPr="000B73BA">
        <w:rPr>
          <w:color w:val="111111"/>
          <w:sz w:val="28"/>
          <w:szCs w:val="28"/>
        </w:rPr>
        <w:t> имела характер открытой, незамкнутой системы, способной к изменению, корректировке и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0B73BA">
        <w:rPr>
          <w:b/>
          <w:color w:val="111111"/>
          <w:sz w:val="28"/>
          <w:szCs w:val="28"/>
        </w:rPr>
        <w:t>.</w:t>
      </w:r>
      <w:r w:rsidRPr="000B73BA">
        <w:rPr>
          <w:color w:val="111111"/>
          <w:sz w:val="28"/>
          <w:szCs w:val="28"/>
        </w:rPr>
        <w:t xml:space="preserve"> Иначе говоря,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 не только развивающая</w:t>
      </w:r>
      <w:r w:rsidRPr="000B73BA">
        <w:rPr>
          <w:b/>
          <w:color w:val="111111"/>
          <w:sz w:val="28"/>
          <w:szCs w:val="28"/>
        </w:rPr>
        <w:t xml:space="preserve">, </w:t>
      </w:r>
      <w:r w:rsidRPr="000B73BA">
        <w:rPr>
          <w:color w:val="111111"/>
          <w:sz w:val="28"/>
          <w:szCs w:val="28"/>
        </w:rPr>
        <w:t>но и</w:t>
      </w:r>
      <w:r w:rsidRPr="000B73BA">
        <w:rPr>
          <w:b/>
          <w:color w:val="111111"/>
          <w:sz w:val="28"/>
          <w:szCs w:val="28"/>
        </w:rPr>
        <w:t>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развивающаяся</w:t>
      </w:r>
      <w:r w:rsidRPr="000B73BA">
        <w:rPr>
          <w:b/>
          <w:color w:val="111111"/>
          <w:sz w:val="28"/>
          <w:szCs w:val="28"/>
        </w:rPr>
        <w:t>.</w:t>
      </w:r>
      <w:r w:rsidRPr="000B73BA">
        <w:rPr>
          <w:color w:val="111111"/>
          <w:sz w:val="28"/>
          <w:szCs w:val="28"/>
        </w:rPr>
        <w:t xml:space="preserve"> При любых обстоятельствах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предметный мир</w:t>
      </w:r>
      <w:r w:rsidRPr="000B73BA">
        <w:rPr>
          <w:color w:val="111111"/>
          <w:sz w:val="28"/>
          <w:szCs w:val="28"/>
        </w:rPr>
        <w:t>, окружающий ребенка, необходимо пополнять и обновлять, приспосабливая к новообразованиям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определенного возраста</w:t>
      </w:r>
      <w:r w:rsidRPr="000B73BA">
        <w:rPr>
          <w:b/>
          <w:color w:val="111111"/>
          <w:sz w:val="28"/>
          <w:szCs w:val="28"/>
        </w:rPr>
        <w:t>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</w:t>
      </w:r>
      <w:r w:rsidRPr="000B73BA">
        <w:rPr>
          <w:color w:val="111111"/>
          <w:sz w:val="28"/>
          <w:szCs w:val="28"/>
        </w:rPr>
        <w:t> – часть образовательной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B73BA">
        <w:rPr>
          <w:b/>
          <w:color w:val="111111"/>
          <w:sz w:val="28"/>
          <w:szCs w:val="28"/>
        </w:rPr>
        <w:t>,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представленная специально организованным пространством </w:t>
      </w:r>
      <w:r w:rsidRPr="000B73BA">
        <w:rPr>
          <w:color w:val="111111"/>
          <w:sz w:val="28"/>
          <w:szCs w:val="28"/>
        </w:rPr>
        <w:t>(помещениями, участком и т. п., материалами, оборудованием и инвентарем для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B73BA">
        <w:rPr>
          <w:color w:val="111111"/>
          <w:sz w:val="28"/>
          <w:szCs w:val="28"/>
        </w:rPr>
        <w:t> детей дошкольного возраста в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0B73BA">
        <w:rPr>
          <w:color w:val="111111"/>
          <w:sz w:val="28"/>
          <w:szCs w:val="28"/>
        </w:rPr>
        <w:t> с особенностями каждого возрастного этапа, охраны и укрепления их здоровья, учёта особенностей и коррекции недостатков их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B73BA">
        <w:rPr>
          <w:color w:val="111111"/>
          <w:sz w:val="28"/>
          <w:szCs w:val="28"/>
        </w:rPr>
        <w:t>.</w:t>
      </w:r>
      <w:proofErr w:type="gramEnd"/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Вопрос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развивающей предметно-пространственной среды</w:t>
      </w:r>
      <w:r w:rsidRPr="000B73BA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ДОУ на сегодняшний день стоит особо актуально. Это связано с введением нового Федерального государственного образовательного стандарта </w:t>
      </w:r>
      <w:r w:rsidRPr="000B73BA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0B73BA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ФГОС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B73BA">
        <w:rPr>
          <w:color w:val="111111"/>
          <w:sz w:val="28"/>
          <w:szCs w:val="28"/>
        </w:rPr>
        <w:t> к структуре основной общеобразовательной программы дошкольного образования.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 с ФГОС</w:t>
      </w:r>
      <w:r w:rsidRPr="000B73BA">
        <w:rPr>
          <w:color w:val="111111"/>
          <w:sz w:val="28"/>
          <w:szCs w:val="28"/>
        </w:rPr>
        <w:t> программа должна строиться с учетом принципа интеграции образовательных областей и в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0B73BA">
        <w:rPr>
          <w:color w:val="111111"/>
          <w:sz w:val="28"/>
          <w:szCs w:val="28"/>
        </w:rPr>
        <w:t> с возрастными возможностями и особенностями воспитанников. Решение программных образовательных задач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предусматривается</w:t>
      </w:r>
      <w:r w:rsidRPr="000B73BA">
        <w:rPr>
          <w:color w:val="111111"/>
          <w:sz w:val="28"/>
          <w:szCs w:val="28"/>
        </w:rPr>
        <w:t xml:space="preserve"> не только в совместной </w:t>
      </w:r>
      <w:r w:rsidRPr="000B73BA">
        <w:rPr>
          <w:color w:val="111111"/>
          <w:sz w:val="28"/>
          <w:szCs w:val="28"/>
        </w:rPr>
        <w:lastRenderedPageBreak/>
        <w:t>деятельности взрослого и детей, но и в самостоятельной деятельности детей, а также при проведении режимных моментов.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</w:t>
      </w:r>
      <w:r w:rsidRPr="000B73BA">
        <w:rPr>
          <w:color w:val="111111"/>
          <w:sz w:val="28"/>
          <w:szCs w:val="28"/>
        </w:rPr>
        <w:t> – часть образовательной</w:t>
      </w:r>
      <w:r w:rsidRPr="000B73BA">
        <w:rPr>
          <w:b/>
          <w:color w:val="111111"/>
          <w:sz w:val="28"/>
          <w:szCs w:val="28"/>
        </w:rPr>
        <w:t>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B73BA">
        <w:rPr>
          <w:b/>
          <w:color w:val="111111"/>
          <w:sz w:val="28"/>
          <w:szCs w:val="28"/>
        </w:rPr>
        <w:t>, </w:t>
      </w:r>
      <w:r w:rsidRPr="000B73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представленная специально организованным пространством</w:t>
      </w:r>
      <w:r w:rsidRPr="000B73B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B73BA">
        <w:rPr>
          <w:color w:val="111111"/>
          <w:sz w:val="28"/>
          <w:szCs w:val="28"/>
        </w:rPr>
        <w:t>(помещениями, участком и т. п., материалами, оборудованием и инвентарем для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B73BA">
        <w:rPr>
          <w:color w:val="111111"/>
          <w:sz w:val="28"/>
          <w:szCs w:val="28"/>
        </w:rPr>
        <w:t> детей дошкольного возраста в</w:t>
      </w:r>
      <w:r w:rsidRPr="008A0DCD">
        <w:rPr>
          <w:color w:val="111111"/>
          <w:sz w:val="28"/>
          <w:szCs w:val="28"/>
        </w:rPr>
        <w:t>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8A0DCD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с особенностями каждого возрастного этапа, охраны и укрепления их здоровья, учёта особенностей и коррекции недостатков их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A0DCD">
        <w:rPr>
          <w:b/>
          <w:color w:val="111111"/>
          <w:sz w:val="28"/>
          <w:szCs w:val="28"/>
        </w:rPr>
        <w:t>.</w:t>
      </w:r>
      <w:proofErr w:type="gramEnd"/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Вопрос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развивающей предметно-пространственной среды</w:t>
      </w:r>
      <w:r w:rsidRPr="008A0DCD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ДОУ на сегодняшний день стоит особо актуально. Это связано с введением нового Федерального государственного образовательного стандарта </w:t>
      </w:r>
      <w:r w:rsidR="008A0DCD">
        <w:rPr>
          <w:color w:val="111111"/>
          <w:sz w:val="28"/>
          <w:szCs w:val="28"/>
        </w:rPr>
        <w:t>(</w:t>
      </w:r>
      <w:r w:rsidR="008A0DCD" w:rsidRPr="008A0DCD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ФГОС</w:t>
      </w:r>
      <w:r w:rsidR="008A0DCD" w:rsidRPr="008A0DCD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  <w:r w:rsidR="008A0DCD" w:rsidRPr="000B73BA">
        <w:rPr>
          <w:color w:val="111111"/>
          <w:sz w:val="28"/>
          <w:szCs w:val="28"/>
        </w:rPr>
        <w:t> </w:t>
      </w:r>
      <w:r w:rsidR="008A0DCD"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B73BA">
        <w:rPr>
          <w:color w:val="111111"/>
          <w:sz w:val="28"/>
          <w:szCs w:val="28"/>
        </w:rPr>
        <w:t>к структуре основной общеобразовательной программы дошкольного образования.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 с ФГОС</w:t>
      </w:r>
      <w:r w:rsidRPr="000B73BA">
        <w:rPr>
          <w:color w:val="111111"/>
          <w:sz w:val="28"/>
          <w:szCs w:val="28"/>
        </w:rPr>
        <w:t> программа должна строиться с учетом принципа интеграции образовательных областей и в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0B73BA">
        <w:rPr>
          <w:color w:val="111111"/>
          <w:sz w:val="28"/>
          <w:szCs w:val="28"/>
        </w:rPr>
        <w:t> с возрастными возможностями и особенностями воспитанников. Решение программных образовательных задач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предусматривается</w:t>
      </w:r>
      <w:r w:rsidRPr="000B73BA">
        <w:rPr>
          <w:color w:val="111111"/>
          <w:sz w:val="28"/>
          <w:szCs w:val="28"/>
        </w:rPr>
        <w:t> 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8A0DCD" w:rsidRPr="008A0DCD" w:rsidRDefault="008A0DCD" w:rsidP="008A0DC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 должна быть</w:t>
      </w:r>
      <w:r w:rsidRPr="008A0DCD">
        <w:rPr>
          <w:b/>
          <w:color w:val="111111"/>
          <w:sz w:val="28"/>
          <w:szCs w:val="28"/>
        </w:rPr>
        <w:t>:</w:t>
      </w:r>
    </w:p>
    <w:p w:rsidR="008A0DCD" w:rsidRP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color w:val="111111"/>
          <w:sz w:val="28"/>
          <w:szCs w:val="28"/>
        </w:rPr>
      </w:pPr>
      <w:r w:rsidRPr="008A0DCD">
        <w:rPr>
          <w:b/>
          <w:color w:val="111111"/>
          <w:sz w:val="28"/>
          <w:szCs w:val="28"/>
        </w:rPr>
        <w:t>-содержательно-насыщенной;</w:t>
      </w:r>
    </w:p>
    <w:p w:rsidR="008A0DCD" w:rsidRPr="000B73BA" w:rsidRDefault="008A0DCD" w:rsidP="008A0D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Насыщенность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предполагает</w:t>
      </w:r>
      <w:r w:rsidRPr="000B73BA">
        <w:rPr>
          <w:color w:val="111111"/>
          <w:sz w:val="28"/>
          <w:szCs w:val="28"/>
        </w:rPr>
        <w:t> разнообразие материалов, оборудования, инвентарь в группе должна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соответствовать</w:t>
      </w:r>
      <w:r w:rsidRPr="008A0DCD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возрастным особенностям и содержанию программы.</w:t>
      </w:r>
    </w:p>
    <w:p w:rsidR="008A0DCD" w:rsidRDefault="00811C87" w:rsidP="00811C87">
      <w:pPr>
        <w:pStyle w:val="a3"/>
        <w:shd w:val="clear" w:color="auto" w:fill="FFFFFF"/>
        <w:spacing w:before="188" w:beforeAutospacing="0" w:after="188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8A0DCD" w:rsidRPr="008A0DCD">
        <w:rPr>
          <w:color w:val="111111"/>
          <w:sz w:val="28"/>
          <w:szCs w:val="28"/>
        </w:rPr>
        <w:t>-</w:t>
      </w:r>
      <w:r w:rsidR="008A0DCD" w:rsidRPr="00811C87">
        <w:rPr>
          <w:b/>
          <w:color w:val="111111"/>
          <w:sz w:val="28"/>
          <w:szCs w:val="28"/>
        </w:rPr>
        <w:t>полифункциональной;</w:t>
      </w:r>
    </w:p>
    <w:p w:rsidR="00811C87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0B73BA">
        <w:rPr>
          <w:color w:val="111111"/>
          <w:sz w:val="28"/>
          <w:szCs w:val="28"/>
        </w:rPr>
        <w:t>Полифункциональность</w:t>
      </w:r>
      <w:proofErr w:type="spellEnd"/>
      <w:r w:rsidRPr="000B73BA">
        <w:rPr>
          <w:color w:val="111111"/>
          <w:sz w:val="28"/>
          <w:szCs w:val="28"/>
        </w:rPr>
        <w:t xml:space="preserve"> материалов</w:t>
      </w:r>
      <w:r w:rsidRPr="008A0DCD">
        <w:rPr>
          <w:color w:val="111111"/>
          <w:sz w:val="28"/>
          <w:szCs w:val="28"/>
        </w:rPr>
        <w:t>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предполагает</w:t>
      </w:r>
      <w:r w:rsidRPr="008A0DCD">
        <w:rPr>
          <w:b/>
          <w:color w:val="111111"/>
          <w:sz w:val="28"/>
          <w:szCs w:val="28"/>
        </w:rPr>
        <w:t> </w:t>
      </w:r>
      <w:r w:rsidRPr="000B73BA">
        <w:rPr>
          <w:color w:val="111111"/>
          <w:sz w:val="28"/>
          <w:szCs w:val="28"/>
        </w:rPr>
        <w:t>возможность разнообразного использования различных составляющих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предметной среды</w:t>
      </w:r>
      <w:r w:rsidRPr="000B73B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B73BA">
        <w:rPr>
          <w:color w:val="111111"/>
          <w:sz w:val="28"/>
          <w:szCs w:val="28"/>
        </w:rPr>
        <w:t>(детская мебель, маты, мягкие модули, ширмы и т. д., наличие не обладающих жёстко закреплённым способом употребления полифункциональных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B73B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(в т. ч. природные материалы,</w:t>
      </w:r>
      <w:r w:rsidRPr="008A0DC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8A0DC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предметы-заместители</w:t>
      </w:r>
      <w:r w:rsidRPr="008A0DCD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A0DCD">
        <w:rPr>
          <w:b/>
          <w:color w:val="111111"/>
          <w:sz w:val="28"/>
          <w:szCs w:val="28"/>
        </w:rPr>
        <w:t>.</w:t>
      </w:r>
      <w:proofErr w:type="gramEnd"/>
    </w:p>
    <w:p w:rsidR="008A0DCD" w:rsidRDefault="00811C87" w:rsidP="00811C87">
      <w:pPr>
        <w:pStyle w:val="a3"/>
        <w:shd w:val="clear" w:color="auto" w:fill="FFFFFF"/>
        <w:spacing w:before="188" w:beforeAutospacing="0" w:after="188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8A0DCD" w:rsidRPr="008A0DCD">
        <w:rPr>
          <w:color w:val="111111"/>
          <w:sz w:val="28"/>
          <w:szCs w:val="28"/>
        </w:rPr>
        <w:t>-</w:t>
      </w:r>
      <w:r w:rsidR="008A0DCD" w:rsidRPr="00811C87">
        <w:rPr>
          <w:b/>
          <w:color w:val="111111"/>
          <w:sz w:val="28"/>
          <w:szCs w:val="28"/>
        </w:rPr>
        <w:t>трансформируемой;</w:t>
      </w:r>
    </w:p>
    <w:p w:rsidR="00811C87" w:rsidRPr="008A0DCD" w:rsidRDefault="00811C87" w:rsidP="00811C87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proofErr w:type="spellStart"/>
      <w:r w:rsidRPr="000B73BA">
        <w:rPr>
          <w:color w:val="111111"/>
          <w:sz w:val="28"/>
          <w:szCs w:val="28"/>
        </w:rPr>
        <w:t>Трансформируемость</w:t>
      </w:r>
      <w:proofErr w:type="spellEnd"/>
      <w:r w:rsidRPr="000B73BA">
        <w:rPr>
          <w:color w:val="111111"/>
          <w:sz w:val="28"/>
          <w:szCs w:val="28"/>
        </w:rPr>
        <w:t xml:space="preserve"> пространства обеспечивает возможность изменений РПП</w:t>
      </w:r>
      <w:r w:rsidRPr="008A0DCD">
        <w:rPr>
          <w:color w:val="111111"/>
          <w:sz w:val="28"/>
          <w:szCs w:val="28"/>
        </w:rPr>
        <w:t>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0B73BA">
        <w:rPr>
          <w:color w:val="111111"/>
          <w:sz w:val="28"/>
          <w:szCs w:val="28"/>
        </w:rPr>
        <w:t> в зависимости от образовательной ситуации, от меняющихся интересов детей, от возможностей детей.</w:t>
      </w:r>
    </w:p>
    <w:p w:rsid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color w:val="111111"/>
          <w:sz w:val="28"/>
          <w:szCs w:val="28"/>
        </w:rPr>
      </w:pPr>
      <w:r w:rsidRPr="00811C87">
        <w:rPr>
          <w:b/>
          <w:color w:val="111111"/>
          <w:sz w:val="28"/>
          <w:szCs w:val="28"/>
        </w:rPr>
        <w:t>-вариативной;</w:t>
      </w:r>
    </w:p>
    <w:p w:rsidR="00811C87" w:rsidRPr="00811C87" w:rsidRDefault="00811C87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Вариативность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предполагает</w:t>
      </w:r>
      <w:r w:rsidRPr="000B73BA">
        <w:rPr>
          <w:color w:val="111111"/>
          <w:sz w:val="28"/>
          <w:szCs w:val="28"/>
        </w:rPr>
        <w:t> наличие различных пространств, периодическую сменяемость игрового материала, разнообразие материалов и игрушек для обеспечения свободного выбора детьми, появление новых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color w:val="111111"/>
          <w:sz w:val="28"/>
          <w:szCs w:val="28"/>
        </w:rPr>
      </w:pPr>
      <w:r w:rsidRPr="008A0DCD">
        <w:rPr>
          <w:color w:val="111111"/>
          <w:sz w:val="28"/>
          <w:szCs w:val="28"/>
        </w:rPr>
        <w:lastRenderedPageBreak/>
        <w:t>-</w:t>
      </w:r>
      <w:r w:rsidRPr="00811C87">
        <w:rPr>
          <w:b/>
          <w:color w:val="111111"/>
          <w:sz w:val="28"/>
          <w:szCs w:val="28"/>
        </w:rPr>
        <w:t>доступной;</w:t>
      </w:r>
    </w:p>
    <w:p w:rsidR="00811C87" w:rsidRPr="008A0DCD" w:rsidRDefault="00811C87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Доступность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предполагает</w:t>
      </w:r>
      <w:r w:rsidRPr="000B73BA">
        <w:rPr>
          <w:color w:val="111111"/>
          <w:sz w:val="28"/>
          <w:szCs w:val="28"/>
        </w:rPr>
        <w:t> доступность для воспитанников всех помещений, где осуществляется образовательная деятельность, свободный доступ к играм, игрушкам, пособиям, обеспечивающим все виды детской активности, исправность и сохранность материалов и оборудования.</w:t>
      </w:r>
    </w:p>
    <w:p w:rsid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b/>
          <w:color w:val="111111"/>
          <w:sz w:val="23"/>
          <w:szCs w:val="23"/>
        </w:rPr>
      </w:pPr>
      <w:r w:rsidRPr="00811C87">
        <w:rPr>
          <w:b/>
          <w:color w:val="111111"/>
          <w:sz w:val="28"/>
          <w:szCs w:val="28"/>
        </w:rPr>
        <w:t>-безопасной</w:t>
      </w:r>
      <w:r w:rsidRPr="00811C87">
        <w:rPr>
          <w:rFonts w:ascii="Arial" w:hAnsi="Arial" w:cs="Arial"/>
          <w:b/>
          <w:color w:val="111111"/>
          <w:sz w:val="23"/>
          <w:szCs w:val="23"/>
        </w:rPr>
        <w:t>;</w:t>
      </w:r>
    </w:p>
    <w:p w:rsid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Безопасность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- соответствие</w:t>
      </w:r>
      <w:r w:rsidRPr="000B73BA">
        <w:rPr>
          <w:color w:val="111111"/>
          <w:sz w:val="28"/>
          <w:szCs w:val="28"/>
        </w:rPr>
        <w:t> всех её элементов по обеспечению надёжности и безопасности, т. е. на игрушки должны быть сертификаты и декларации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соответствия</w:t>
      </w:r>
      <w:r w:rsidRPr="008A0DCD">
        <w:rPr>
          <w:b/>
          <w:color w:val="111111"/>
          <w:sz w:val="28"/>
          <w:szCs w:val="28"/>
        </w:rPr>
        <w:t>.</w:t>
      </w:r>
    </w:p>
    <w:p w:rsidR="008A0DCD" w:rsidRPr="008A0DCD" w:rsidRDefault="008A0DCD" w:rsidP="008A0D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0DCD">
        <w:rPr>
          <w:color w:val="111111"/>
          <w:sz w:val="28"/>
          <w:szCs w:val="28"/>
        </w:rPr>
        <w:t>В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среде </w:t>
      </w:r>
      <w:r w:rsidRPr="008A0DCD">
        <w:rPr>
          <w:color w:val="111111"/>
          <w:sz w:val="28"/>
          <w:szCs w:val="28"/>
          <w:u w:val="single"/>
          <w:bdr w:val="none" w:sz="0" w:space="0" w:color="auto" w:frame="1"/>
        </w:rPr>
        <w:t>необходимо выделить следующие зоны для разного вида активности</w:t>
      </w:r>
      <w:r w:rsidRPr="008A0DCD">
        <w:rPr>
          <w:color w:val="111111"/>
          <w:sz w:val="28"/>
          <w:szCs w:val="28"/>
        </w:rPr>
        <w:t>:</w:t>
      </w:r>
    </w:p>
    <w:p w:rsidR="008A0DCD" w:rsidRP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8A0DCD">
        <w:rPr>
          <w:color w:val="111111"/>
          <w:sz w:val="28"/>
          <w:szCs w:val="28"/>
        </w:rPr>
        <w:t>- рабочая;</w:t>
      </w:r>
    </w:p>
    <w:p w:rsidR="008A0DCD" w:rsidRP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8A0DCD">
        <w:rPr>
          <w:color w:val="111111"/>
          <w:sz w:val="28"/>
          <w:szCs w:val="28"/>
        </w:rPr>
        <w:t>- активная;</w:t>
      </w:r>
    </w:p>
    <w:p w:rsidR="008A0DCD" w:rsidRDefault="008A0DCD" w:rsidP="008A0DCD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 w:rsidRPr="008A0DCD">
        <w:rPr>
          <w:color w:val="111111"/>
          <w:sz w:val="28"/>
          <w:szCs w:val="28"/>
        </w:rPr>
        <w:t>- спокойная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8A0DCD" w:rsidRDefault="008A0DCD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B73BA" w:rsidRPr="000B73BA" w:rsidRDefault="000B73BA" w:rsidP="00811C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Примерные центры, которые должны быть созданы в группе по образовательным областям в свете требований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1C87">
        <w:rPr>
          <w:b/>
          <w:color w:val="111111"/>
          <w:sz w:val="28"/>
          <w:szCs w:val="28"/>
        </w:rPr>
        <w:t>Социально-коммуникативное </w:t>
      </w:r>
      <w:r w:rsidRPr="00811C8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811C87">
        <w:rPr>
          <w:color w:val="111111"/>
          <w:sz w:val="28"/>
          <w:szCs w:val="28"/>
        </w:rPr>
        <w:t>:</w:t>
      </w:r>
    </w:p>
    <w:p w:rsidR="00811C87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 xml:space="preserve"> центр ППД;</w:t>
      </w:r>
    </w:p>
    <w:p w:rsidR="00811C87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центр пожарной безопасности;</w:t>
      </w:r>
    </w:p>
    <w:p w:rsidR="000B73BA" w:rsidRPr="00811C87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центр труда, уголок дежурств;</w:t>
      </w:r>
    </w:p>
    <w:p w:rsidR="000B73BA" w:rsidRPr="000B73BA" w:rsidRDefault="00811C87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 xml:space="preserve"> центр активности </w:t>
      </w:r>
      <w:r w:rsidR="000B73BA"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(центр сюжетно-ролевых игр)</w:t>
      </w:r>
      <w:r w:rsidR="000B73BA" w:rsidRPr="000B73BA">
        <w:rPr>
          <w:color w:val="111111"/>
          <w:sz w:val="28"/>
          <w:szCs w:val="28"/>
        </w:rPr>
        <w:t>.</w:t>
      </w:r>
    </w:p>
    <w:p w:rsidR="000B73BA" w:rsidRPr="00811C87" w:rsidRDefault="00811C87" w:rsidP="00811C8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0B73BA" w:rsidRPr="00811C87">
        <w:rPr>
          <w:b/>
          <w:color w:val="111111"/>
          <w:sz w:val="28"/>
          <w:szCs w:val="28"/>
        </w:rPr>
        <w:t>Познавательное </w:t>
      </w:r>
      <w:r w:rsidR="000B73BA" w:rsidRPr="00811C8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="000B73BA" w:rsidRPr="00811C87">
        <w:rPr>
          <w:color w:val="111111"/>
          <w:sz w:val="28"/>
          <w:szCs w:val="28"/>
        </w:rPr>
        <w:t>: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«Мы познаём мир»</w:t>
      </w:r>
      <w:r w:rsidRPr="000B73BA">
        <w:rPr>
          <w:color w:val="111111"/>
          <w:sz w:val="28"/>
          <w:szCs w:val="28"/>
        </w:rPr>
        <w:t> или Уголок краеведения;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 сенсорного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A0DCD">
        <w:rPr>
          <w:b/>
          <w:color w:val="111111"/>
          <w:sz w:val="28"/>
          <w:szCs w:val="28"/>
        </w:rPr>
        <w:t>;</w:t>
      </w:r>
    </w:p>
    <w:p w:rsidR="000B73BA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центр конструктивной деятельности;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 математического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A0DCD">
        <w:rPr>
          <w:b/>
          <w:color w:val="111111"/>
          <w:sz w:val="28"/>
          <w:szCs w:val="28"/>
        </w:rPr>
        <w:t>;</w:t>
      </w:r>
    </w:p>
    <w:p w:rsidR="000B73BA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центр экспериментирования.</w:t>
      </w:r>
    </w:p>
    <w:p w:rsidR="000B73BA" w:rsidRPr="00811C87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1C87">
        <w:rPr>
          <w:b/>
          <w:color w:val="111111"/>
          <w:sz w:val="28"/>
          <w:szCs w:val="28"/>
        </w:rPr>
        <w:t>Речевое </w:t>
      </w:r>
      <w:r w:rsidRPr="00811C8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811C87">
        <w:rPr>
          <w:color w:val="111111"/>
          <w:sz w:val="28"/>
          <w:szCs w:val="28"/>
        </w:rPr>
        <w:t>: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 речевого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0B73BA">
        <w:rPr>
          <w:color w:val="111111"/>
          <w:sz w:val="28"/>
          <w:szCs w:val="28"/>
        </w:rPr>
        <w:t> или уголок речи грамотности;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«Будем говорить правильно»</w:t>
      </w:r>
      <w:r w:rsidRPr="000B73BA">
        <w:rPr>
          <w:color w:val="111111"/>
          <w:sz w:val="28"/>
          <w:szCs w:val="28"/>
        </w:rPr>
        <w:t>;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«Здравствуй, книжка!»</w:t>
      </w:r>
      <w:r w:rsidRPr="000B73BA">
        <w:rPr>
          <w:color w:val="111111"/>
          <w:sz w:val="28"/>
          <w:szCs w:val="28"/>
        </w:rPr>
        <w:t>;</w:t>
      </w:r>
    </w:p>
    <w:p w:rsid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логопедический уголок.</w:t>
      </w:r>
    </w:p>
    <w:p w:rsidR="000B73BA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B73BA" w:rsidRPr="00811C87">
        <w:rPr>
          <w:b/>
          <w:color w:val="111111"/>
          <w:sz w:val="28"/>
          <w:szCs w:val="28"/>
        </w:rPr>
        <w:t>Художественно-эстетическое </w:t>
      </w:r>
      <w:r w:rsidR="000B73BA" w:rsidRPr="00811C8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="000B73BA" w:rsidRPr="000B73BA">
        <w:rPr>
          <w:color w:val="111111"/>
          <w:sz w:val="28"/>
          <w:szCs w:val="28"/>
        </w:rPr>
        <w:t>: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 xml:space="preserve">- центр </w:t>
      </w:r>
      <w:proofErr w:type="spellStart"/>
      <w:r w:rsidRPr="000B73BA">
        <w:rPr>
          <w:color w:val="111111"/>
          <w:sz w:val="28"/>
          <w:szCs w:val="28"/>
        </w:rPr>
        <w:t>изодеятельности</w:t>
      </w:r>
      <w:proofErr w:type="spellEnd"/>
      <w:r w:rsidRPr="000B73BA">
        <w:rPr>
          <w:color w:val="111111"/>
          <w:sz w:val="28"/>
          <w:szCs w:val="28"/>
        </w:rPr>
        <w:t xml:space="preserve"> или уголок творчества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«Умелые руки»</w:t>
      </w:r>
      <w:r w:rsidRPr="000B73BA">
        <w:rPr>
          <w:color w:val="111111"/>
          <w:sz w:val="28"/>
          <w:szCs w:val="28"/>
        </w:rPr>
        <w:t>;</w:t>
      </w:r>
    </w:p>
    <w:p w:rsidR="000B73BA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 xml:space="preserve"> центр музыкально-театрализованной деятельности;</w:t>
      </w:r>
    </w:p>
    <w:p w:rsidR="000B73BA" w:rsidRPr="000B73BA" w:rsidRDefault="000B73BA" w:rsidP="000B73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1C87">
        <w:rPr>
          <w:b/>
          <w:color w:val="111111"/>
          <w:sz w:val="28"/>
          <w:szCs w:val="28"/>
        </w:rPr>
        <w:t>Физическое </w:t>
      </w:r>
      <w:r w:rsidRPr="00811C8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8A0DCD">
        <w:rPr>
          <w:b/>
          <w:color w:val="111111"/>
          <w:sz w:val="28"/>
          <w:szCs w:val="28"/>
        </w:rPr>
        <w:t>:</w:t>
      </w:r>
    </w:p>
    <w:p w:rsidR="00811C87" w:rsidRDefault="000B73BA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-центр физического </w:t>
      </w:r>
      <w:r w:rsidRPr="008A0D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8A0DCD">
        <w:rPr>
          <w:b/>
          <w:color w:val="111111"/>
          <w:sz w:val="28"/>
          <w:szCs w:val="28"/>
        </w:rPr>
        <w:t>;</w:t>
      </w:r>
    </w:p>
    <w:p w:rsidR="000B73BA" w:rsidRPr="000B73BA" w:rsidRDefault="00811C87" w:rsidP="00811C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0B73BA" w:rsidRPr="000B73BA">
        <w:rPr>
          <w:color w:val="111111"/>
          <w:sz w:val="28"/>
          <w:szCs w:val="28"/>
        </w:rPr>
        <w:t>центр сохранения здоровья;</w:t>
      </w:r>
    </w:p>
    <w:p w:rsidR="0048096C" w:rsidRPr="0048096C" w:rsidRDefault="000B73BA" w:rsidP="004809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73BA">
        <w:rPr>
          <w:color w:val="111111"/>
          <w:sz w:val="28"/>
          <w:szCs w:val="28"/>
        </w:rPr>
        <w:t>-спортивный уголок </w:t>
      </w:r>
      <w:r w:rsidRPr="000B73BA">
        <w:rPr>
          <w:i/>
          <w:iCs/>
          <w:color w:val="111111"/>
          <w:sz w:val="28"/>
          <w:szCs w:val="28"/>
          <w:bdr w:val="none" w:sz="0" w:space="0" w:color="auto" w:frame="1"/>
        </w:rPr>
        <w:t>«Будь здоров!»</w:t>
      </w:r>
    </w:p>
    <w:sectPr w:rsidR="0048096C" w:rsidRPr="0048096C" w:rsidSect="002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73BA"/>
    <w:rsid w:val="000A7532"/>
    <w:rsid w:val="000B73BA"/>
    <w:rsid w:val="002E4176"/>
    <w:rsid w:val="0048096C"/>
    <w:rsid w:val="00811C87"/>
    <w:rsid w:val="008A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2020-03-21T12:09:00Z</dcterms:created>
  <dcterms:modified xsi:type="dcterms:W3CDTF">2020-03-21T12:46:00Z</dcterms:modified>
</cp:coreProperties>
</file>