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DDF" w:rsidRPr="00452DDF" w:rsidRDefault="00452DDF" w:rsidP="00452DDF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452DDF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Консультация для родителей «Пожарная безопасность»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Алёна Евдокимова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  <w:t>Консультация для родителей «Пожарная безопасность»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Расскажите детям о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секрет, что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пожары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чаще всего происходят от беспечного отношения к огню самих людей.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Значительная часть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 происходит в жилье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Здесь гибель и травматизм людей от дыма и огня составляет 9 случаев из 10. По данным Центра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статистики в России при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пожарах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среди 1 миллиона потерпевших погибает более 100 человек. Это в 6 раз больше, чем в США.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Основными причинами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 в быту являются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</w:t>
      </w:r>
      <w:r w:rsidRPr="00452D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детские шалости с огнем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Пожарная безопасность в квартире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балуйся дома со спичками и зажигалками. Это одна из причин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суши белье над плитой. Оно может загореться.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 в коем случае не зажигай фейерверки, свечи или бенгальские огни дома без взрослых.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Пожарная безопасность в деревне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деревне или на даче без взрослых не подходи к печи и не открывай печную дверцу. Оттуда могут выскочить раскаленный уголек или искра и стать причиной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пожара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Никогда не прикасайся голыми руками к металлическим частям печки. Ты можешь получить серьезный ожог.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lastRenderedPageBreak/>
        <w:t>Пожарная безопасность в лесу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- самая большая опасность в лесу. Поэтому не разводи костер без взрослых.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 все-таки начался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немедленно выбегай из леса. Старайся бежать в ту сторону, откуда дует ветер.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Выйдя из леса, обязательно сообщи о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пожаре взрослым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начался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а взрослых дома нет,</w:t>
      </w:r>
      <w:r w:rsidRPr="00452D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поступай так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огонь сразу не погас, немедленно убегай из дома в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безопасное место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только после этого позвони в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пожарную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охрану по телефону `01` или попроси об этом соседей.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не можешь убежать из горящей квартиры, сразу же позвони по телефону `01` и сообщи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пожарным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точный адрес и номер своей квартиры. После этого зови из окна на помощь соседей и прохожих.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дым гораздо опаснее огня. Большинство людей при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пожаре гибнут от дыма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чувствуешь, что задыхаешься, опустись на корточки или продвигайся к выходу ползком - внизу дыма меньше.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 помещение проник дым, надо смочить водой одежду, покрыть голову мокрой салфеткой и выходить, пригнувшись или ползком.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Обязательно закрой форточку и дверь в комнате, где начался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Закрытая дверь может не только задержать проникновение дыма, но иногда и погасить огонь.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Наполни водой ванну, ведра, тазы. Можешь облить водой двери и пол.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подъезде никогда не садись в лифт. Он может отключиться и ты задохнешься.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Когда приедут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пожарные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во всем их слушайся и не бойся. Они лучше знают, как тебя спасти.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Запомните самое главное правило не только при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пожаре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  <w:r w:rsidRPr="00452DDF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но и при любой другой 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`Не поддавайтесь панике и не теряйте самообладания!`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Опасные игры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Неосторожное, неумелое обращение с огнем, детские игры и шалость с огнем, огнеопасными предметами детей дошкольного и младшего школьного возраста – это причины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в результате случайного нарушения правил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Остается без комментариев тлеющая сигарета, зажженная спичка, конфорка газовой плиты или керосиновый примус </w:t>
      </w:r>
      <w:r w:rsidRPr="00452DDF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(лампа, фонарь)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Все они часть нашего быта. Необходимо постоянно помнить, что любой из этих источников способен воспламенить горючий материал, а дети, оставленные без присмотра взрослых, зачастую сами не подозревают, что обычные вещи таят в себе опасность.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среднем ежегодно происходит до 5 тыс.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в огне гибнет около 250 человек. По причине детской шалости с огнем происходит до 150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 огне погибает от 15 до 20 детей.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Почему это происходит? Ответ прост - в недостаточном обучении наших с вами детей правилам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Ведь обучение это расширение знаний, знакомство с основными причинами возникновение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привитие элементарных навыков осторожного обращения с огнем и умение правильно действовать в случае возникновения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пожара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соблюдение требований правил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Если мы этому не обучим детей, мы тем самым запланируем настоящие и будущие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пожары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из-за незнания элементарных правил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Соблюдение этих правил должно стать для детей таким же обязательным и естественным, как соблюдение санитарно-гигиенических правил. Помочь им в этом обязаны мы, взрослые. Поэтому детям необходимо разъяснять опасность игр и шалостей с огнем, правила предосторожности в обращении с электробытовыми приборами. Научить детей пользоваться первичными средствами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пожаротушения 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(огнетушителями, вызывать на помощь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пожарную охрану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Дети должны сознательно выполнять дома, в школе, на улице, в лесу требования правил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Обрести уверенность или постоянный страх за детей зависит от Вас.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Пиротехника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Любое пиротехническое изделие имеет потенциальную опасность возгорания или получения травмы. Поэтому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безопасность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при их применении в первую очередь зависит от человека.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ПОМНИТЕ!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Промышленность НЕ ВЫПУСКАЕТ новогодние атрибуты полностью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пожаробезопасными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Анализ причин новогодних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пожаров свидетельствует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что чаще всего они возникают от бенгальских огней и хлопушек с огневым эффектом, свечами и самодельными неисправными электрогирляндами, беззаботной шалостью детей с огнем.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Помните об опасности возникновения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пожара в доме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Чаще беседуйте с детьми о мерах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пожарной безопасности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давайте детям играть спичками.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Учите детей правильному пользованию бытовыми электроприборами.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разрешайте детям самостоятельно включать освещение новогодней ёлки.</w:t>
      </w:r>
    </w:p>
    <w:p w:rsidR="00452DDF" w:rsidRPr="00452DDF" w:rsidRDefault="00452DDF" w:rsidP="00452DDF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Знайте, что хлопушки, свечи, бенгальские огни могут стать причиной </w:t>
      </w:r>
      <w:r w:rsidRPr="00452DDF">
        <w:rPr>
          <w:rFonts w:ascii="Arial" w:eastAsia="Times New Roman" w:hAnsi="Arial" w:cs="Arial"/>
          <w:b/>
          <w:bCs/>
          <w:color w:val="111111"/>
          <w:sz w:val="27"/>
          <w:lang w:eastAsia="ru-RU"/>
        </w:rPr>
        <w:t>пожара и травм</w:t>
      </w: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Будьте осторожны при пользовании даже разрешённых и проверенных пиротехнических игрушек.</w:t>
      </w:r>
    </w:p>
    <w:p w:rsidR="00452DDF" w:rsidRPr="00452DDF" w:rsidRDefault="00452DDF" w:rsidP="00452DDF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452DDF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всё же случилась с вами или с вашими близкими произошел несчастный случай необходимо немедленно сообщить в службу спасения по телефону "01".</w:t>
      </w:r>
    </w:p>
    <w:p w:rsidR="00515ACB" w:rsidRDefault="00515ACB"/>
    <w:sectPr w:rsidR="00515ACB" w:rsidSect="00515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2DDF"/>
    <w:rsid w:val="00452DDF"/>
    <w:rsid w:val="00515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CB"/>
  </w:style>
  <w:style w:type="paragraph" w:styleId="1">
    <w:name w:val="heading 1"/>
    <w:basedOn w:val="a"/>
    <w:link w:val="10"/>
    <w:uiPriority w:val="9"/>
    <w:qFormat/>
    <w:rsid w:val="00452D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2D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mrcssattr">
    <w:name w:val="headline_mr_css_attr"/>
    <w:basedOn w:val="a"/>
    <w:rsid w:val="0045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52D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52D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2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20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Костян</dc:creator>
  <cp:keywords/>
  <dc:description/>
  <cp:lastModifiedBy>Костян</cp:lastModifiedBy>
  <cp:revision>3</cp:revision>
  <dcterms:created xsi:type="dcterms:W3CDTF">2020-05-26T06:03:00Z</dcterms:created>
  <dcterms:modified xsi:type="dcterms:W3CDTF">2020-05-26T06:03:00Z</dcterms:modified>
</cp:coreProperties>
</file>