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A5520" w14:textId="77777777" w:rsidR="00DE057E" w:rsidRPr="00B45C9A" w:rsidRDefault="00DE057E" w:rsidP="00072186">
      <w:pPr>
        <w:shd w:val="clear" w:color="auto" w:fill="FFFFFF"/>
        <w:spacing w:after="346" w:line="240" w:lineRule="auto"/>
        <w:jc w:val="center"/>
        <w:outlineLvl w:val="0"/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</w:pPr>
      <w:r w:rsidRPr="00B45C9A"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  <w:t>3 декабря отмечается Международный день инвалидов</w:t>
      </w:r>
    </w:p>
    <w:p w14:paraId="76D853E2" w14:textId="4808FDEF" w:rsidR="00DE057E" w:rsidRPr="00072186" w:rsidRDefault="00DE057E" w:rsidP="0007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708CF" wp14:editId="47A9AB2A">
            <wp:extent cx="5882053" cy="2882651"/>
            <wp:effectExtent l="19050" t="0" r="4397" b="0"/>
            <wp:docPr id="2" name="Рисунок 55" descr="https://rosmintrud.ru/uploads/news/836x410-f842a501-154098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rosmintrud.ru/uploads/news/836x410-f842a501-15409800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684" cy="288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170A8C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инвалидов отмечается во всем мире ежегодно 3 декабря в соответствии с резолюцией 47/3 Генеральной Ассамблеи от 14 октября 1992 года с целью повышения осведомленности и мобилизации поддержки важных вопросов, касающихся включения людей с инвалидностью как в общественные структуры, так и в процессы развития.</w:t>
      </w:r>
    </w:p>
    <w:p w14:paraId="62FC8A07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 </w:t>
      </w:r>
      <w:hyperlink r:id="rId6" w:history="1">
        <w:r w:rsidRPr="000721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реестра инвалидов</w:t>
        </w:r>
      </w:hyperlink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состоянию на 1 октября 2018 года в Российской Федерации насчитывается 12 млн инвалидов, в том числе 664,9 тыс. детей-инвалидов.</w:t>
      </w:r>
    </w:p>
    <w:p w14:paraId="0D482156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шесть лет после ратификации Конвенции система льгот и пособий дополнена правовыми возможностями для обеспечения их участия в жизни общества наравне с другими.</w:t>
      </w:r>
    </w:p>
    <w:p w14:paraId="23339E36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приведения законодательства Российской Федерации с положениями Конвенции внесены значительные изменения в базовый закон о социальной защите инвалидов от 24 ноября 1995 года № 181-ФЗ «О социальной защите инвалидов в Российской Федерации», а также в 40 других федеральных и 750 региональных законов.</w:t>
      </w:r>
    </w:p>
    <w:p w14:paraId="0E49396A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Постановлениями Правительства России и приказами федеральных органов исполнительной власти принято более 60 порядков, правил, государственных стандартов, определяющих механизм реализации конкретных требований Конвенции.</w:t>
      </w:r>
    </w:p>
    <w:p w14:paraId="2A2C4909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Конвенции имплементированы в административные регламенты предоставления государственных и муниципальных услуг.</w:t>
      </w:r>
    </w:p>
    <w:p w14:paraId="7FFABA94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Введено требование осуществить строительство объектов, производство товаров и транспортных средств с учетом потребностей людей с инвалидностью. Актуализированным с этой целью нормам и правилам придан обязательный для исполнения характер.</w:t>
      </w:r>
    </w:p>
    <w:p w14:paraId="50D4B793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законах и подзаконных актах установлены конкретные требования по созданию </w:t>
      </w:r>
      <w:proofErr w:type="spellStart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оказанию помощи в беспрепятственном пользовании услугами и информацией, обеспечении индивидуальной мобильности более чем в 25 сферах жизнедеятельности.</w:t>
      </w:r>
    </w:p>
    <w:p w14:paraId="0B936D54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Конвенцией приведены законы и нормативные акты в сферах образования; социальной защиты; труда и занятости; охраны здоровья; культуры; всех видов транспорта; связи и информации; строительства и жилищно-коммунального комплекса; избирательного права.</w:t>
      </w:r>
    </w:p>
    <w:p w14:paraId="31D5EAB6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Правительства России, федеральных и региональных министерств определены более 800 новых условий и показателей, обязательных для исполнения.</w:t>
      </w:r>
    </w:p>
    <w:p w14:paraId="769A0E9F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Дискриминация по признаку инвалидности получила свое определение в законодательстве и установлен ее запрет.</w:t>
      </w:r>
    </w:p>
    <w:p w14:paraId="0F2FE70C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году Комитетом ООН по правам инвалидов рассмотрен первоначальный доклад Российской Федерации о мерах, принятых для осуществления Конвенции. Отмечены усилия Российской Федерации по более полному осуществлению закрепленных в ней прав инвалидов, особенно по созданию доступной среды, инклюзивных условий получения образования, развитию системы надзора и контроля в этой сфере.</w:t>
      </w:r>
    </w:p>
    <w:p w14:paraId="3BBF5F72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рекомендаций Комитета ООН по правам инвалидов, в 2019-2021 годах предстоит осуществить ряд дополнительных мер по более активному выполнению Конвенции. Особое внимание предстоит уделить соблюдению общегражданских прав инвалидов, пресечению всех видов дискриминации по признаку инвалидности.</w:t>
      </w:r>
    </w:p>
    <w:p w14:paraId="37BD7913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государственной программы Российской Федерации «Доступная среда» на 2011-2020 годы</w:t>
      </w:r>
    </w:p>
    <w:p w14:paraId="7ADA8D83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реализации Госпрограммы «Доступная </w:t>
      </w:r>
      <w:proofErr w:type="gramStart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среда»  субъектам</w:t>
      </w:r>
      <w:proofErr w:type="gramEnd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предоставляются субсидии из федерального бюджета на мероприятия по:</w:t>
      </w:r>
    </w:p>
    <w:p w14:paraId="2D73E2F6" w14:textId="77777777" w:rsidR="00DE057E" w:rsidRPr="00072186" w:rsidRDefault="00DE057E" w:rsidP="00DE057E">
      <w:pPr>
        <w:numPr>
          <w:ilvl w:val="0"/>
          <w:numId w:val="1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доступности приоритетных объектов и услуг в приоритетных сферах жизнедеятельности инвалидов и других маломобильных групп населения (субсидия по линии Минтруда России) – с 2013 года по 2018 год;</w:t>
      </w:r>
    </w:p>
    <w:p w14:paraId="51D6C152" w14:textId="77777777" w:rsidR="00DE057E" w:rsidRPr="00072186" w:rsidRDefault="00DE057E" w:rsidP="00DE057E">
      <w:pPr>
        <w:numPr>
          <w:ilvl w:val="0"/>
          <w:numId w:val="1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 (субсидия по линии Минобрнауки России) – с 2011 года по 2020 год;</w:t>
      </w:r>
    </w:p>
    <w:p w14:paraId="36C34B58" w14:textId="77777777" w:rsidR="00DE057E" w:rsidRPr="00072186" w:rsidRDefault="00DE057E" w:rsidP="00DE057E">
      <w:pPr>
        <w:numPr>
          <w:ilvl w:val="0"/>
          <w:numId w:val="1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поддержке учреждений спортивной направленности по адаптивной физической культуре и спорту; закупаются оборудование, инвентарь и экипировка, компьютерная и </w:t>
      </w:r>
      <w:proofErr w:type="spellStart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proofErr w:type="spellEnd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техника, транспортные средства для оснащения указанных учреждений (субсидия по линии Минспорта России) – с 2011 года по 2020 год.</w:t>
      </w:r>
    </w:p>
    <w:p w14:paraId="7D2E3FAA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реализации Госпрограммы в рамках субсидий регионам:</w:t>
      </w:r>
    </w:p>
    <w:p w14:paraId="724D4EA5" w14:textId="77777777" w:rsidR="00DE057E" w:rsidRPr="00072186" w:rsidRDefault="00DE057E" w:rsidP="00DE057E">
      <w:pPr>
        <w:numPr>
          <w:ilvl w:val="0"/>
          <w:numId w:val="2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линии Минтруда России дооборудовано 21,15 тыс. приоритетных объектов, что составляет 57,7 % от общего их количества (около 36,6 тыс.). К концу 2018 года запланировано обеспечить доступность около 23,5 тыс. приоритетных объекта, что составляет 64,2 % от общего количества приоритетных объектов (около 36,6 тыс.).</w:t>
      </w:r>
    </w:p>
    <w:p w14:paraId="1ACF13BE" w14:textId="77777777" w:rsidR="00DE057E" w:rsidRPr="00072186" w:rsidRDefault="00DE057E" w:rsidP="00DE057E">
      <w:pPr>
        <w:numPr>
          <w:ilvl w:val="0"/>
          <w:numId w:val="2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линии Минобрнауки России (</w:t>
      </w:r>
      <w:proofErr w:type="spellStart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количество школ, в которых обучаются дети-инвалиды, увеличилось в 4,8 раза – с 2 000 в 2011 году до 9 676 (22,4 %) к концу 2017 года. Общее количество дошкольных образовательных организаций, в которых с 2016 года создана универсальная </w:t>
      </w:r>
      <w:proofErr w:type="spellStart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безбарьерная</w:t>
      </w:r>
      <w:proofErr w:type="spellEnd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среда на конец 2017 года составляет 7 079 (17,1 %).</w:t>
      </w:r>
    </w:p>
    <w:p w14:paraId="153526FC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 году достигнуты предусмотренные Госпрограммой средние по стране показатели доступности образовательных услуг:</w:t>
      </w:r>
    </w:p>
    <w:p w14:paraId="3325458C" w14:textId="77777777" w:rsidR="00DE057E" w:rsidRPr="00072186" w:rsidRDefault="00DE057E" w:rsidP="00DE057E">
      <w:pPr>
        <w:numPr>
          <w:ilvl w:val="0"/>
          <w:numId w:val="3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детей-инвалидов в возрасте от 1,5 до 7 лет, охваченных дошкольным образованием – 85 %;</w:t>
      </w:r>
    </w:p>
    <w:p w14:paraId="37E9E7F2" w14:textId="77777777" w:rsidR="00DE057E" w:rsidRPr="00072186" w:rsidRDefault="00DE057E" w:rsidP="00DE057E">
      <w:pPr>
        <w:numPr>
          <w:ilvl w:val="0"/>
          <w:numId w:val="3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детей-инвалидов, которым созданы условия для получения качественного начального общего, основного общего среднего общего образования – 97 %;</w:t>
      </w:r>
    </w:p>
    <w:p w14:paraId="237411D2" w14:textId="77777777" w:rsidR="00DE057E" w:rsidRPr="00072186" w:rsidRDefault="00DE057E" w:rsidP="00DE057E">
      <w:pPr>
        <w:numPr>
          <w:ilvl w:val="0"/>
          <w:numId w:val="3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доля детей-инвалидов в возрасте от 5 до 18 лет, получающих дополнительное образование – 35 %.</w:t>
      </w:r>
    </w:p>
    <w:p w14:paraId="36DC7623" w14:textId="77777777" w:rsidR="00DE057E" w:rsidRPr="00072186" w:rsidRDefault="00DE057E" w:rsidP="00DE057E">
      <w:pPr>
        <w:numPr>
          <w:ilvl w:val="0"/>
          <w:numId w:val="3"/>
        </w:num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линии Минспорта России оказана поддержка 48 учреждениям спортивной направленности по адаптивной физической культуре и спорту из 59 существующих. Это позволило к 2017 году обеспечить показатель «доля лиц инвалидов в возрасте от 6 до 18 лет, систематически занимающихся физкультурой и спортом» на уровне 83,2 %.</w:t>
      </w:r>
    </w:p>
    <w:p w14:paraId="42ACF62E" w14:textId="77777777" w:rsidR="00DE057E" w:rsidRPr="00072186" w:rsidRDefault="00DE057E" w:rsidP="00DE057E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 году принят федеральный закон, установивший систему государственного контроля (надзора) за обеспечением доступа инвалидов к объектам и услугам. Законом и подзаконными актами четко определены органы, уполномоченные осуществлять этот вид контроля.</w:t>
      </w:r>
    </w:p>
    <w:p w14:paraId="540AD864" w14:textId="48A6CE81" w:rsidR="00DE057E" w:rsidRPr="00072186" w:rsidRDefault="00DE057E" w:rsidP="00072186">
      <w:pPr>
        <w:shd w:val="clear" w:color="auto" w:fill="FFFFFF"/>
        <w:spacing w:after="41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федерального бюджета субъектам РФ на реализацию мероприятий региональных программ по формированию системы комплексной реабилитации и </w:t>
      </w:r>
      <w:proofErr w:type="spellStart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07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в том числе детей-инвалидов, предусмотрена субсидия за счет федеральных средств на 2019 году в объеме 503 млн рублей. Субсидия будет предоставляться 18 субъектам РФ, прошедшим отбор на Координационном совете по контролю за реализацией Госпрограммы.</w:t>
      </w:r>
    </w:p>
    <w:p w14:paraId="3F1C67DE" w14:textId="77777777" w:rsidR="00B57F95" w:rsidRDefault="0025616E" w:rsidP="00072186">
      <w:r>
        <w:rPr>
          <w:noProof/>
          <w:lang w:eastAsia="ru-RU"/>
        </w:rPr>
        <w:drawing>
          <wp:inline distT="0" distB="0" distL="0" distR="0" wp14:anchorId="53184C6A" wp14:editId="66385666">
            <wp:extent cx="5753165" cy="3833446"/>
            <wp:effectExtent l="19050" t="0" r="0" b="0"/>
            <wp:docPr id="1" name="Рисунок 1" descr="https://s16.stc.all.kpcdn.net/share/i/12/6802680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6.stc.all.kpcdn.net/share/i/12/6802680/inx960x6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11" cy="38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C98CEF" w14:textId="77777777" w:rsidR="00DE057E" w:rsidRDefault="00DE057E" w:rsidP="00072186"/>
    <w:p w14:paraId="32308C22" w14:textId="77777777" w:rsidR="00DE057E" w:rsidRDefault="00DE057E" w:rsidP="00072186"/>
    <w:p w14:paraId="21358BB9" w14:textId="424CF93D" w:rsidR="0025616E" w:rsidRDefault="0025616E" w:rsidP="00072186">
      <w:r>
        <w:rPr>
          <w:noProof/>
          <w:lang w:eastAsia="ru-RU"/>
        </w:rPr>
        <w:lastRenderedPageBreak/>
        <w:drawing>
          <wp:inline distT="0" distB="0" distL="0" distR="0" wp14:anchorId="1A57635E" wp14:editId="258BDE99">
            <wp:extent cx="5643605" cy="3770757"/>
            <wp:effectExtent l="19050" t="0" r="0" b="0"/>
            <wp:docPr id="4" name="Рисунок 4" descr="https://im0-tub-ru.yandex.net/i?id=fedd47b05b22ead215700b13a111b92b&amp;n=33&amp;w=225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fedd47b05b22ead215700b13a111b92b&amp;n=33&amp;w=225&amp;h=1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55" cy="377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3E0F6D" w14:textId="77777777" w:rsidR="0025616E" w:rsidRDefault="0025616E" w:rsidP="00072186"/>
    <w:p w14:paraId="07371A20" w14:textId="1E0272DA" w:rsidR="0025616E" w:rsidRDefault="0025616E" w:rsidP="00072186">
      <w:r>
        <w:rPr>
          <w:noProof/>
          <w:lang w:eastAsia="ru-RU"/>
        </w:rPr>
        <w:drawing>
          <wp:inline distT="0" distB="0" distL="0" distR="0" wp14:anchorId="01E75812" wp14:editId="232A5EC4">
            <wp:extent cx="5740087" cy="3831828"/>
            <wp:effectExtent l="19050" t="0" r="0" b="0"/>
            <wp:docPr id="7" name="Рисунок 7" descr="https://tbn-tv.com/wp-content/uploads/2018/02/Are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bn-tv.com/wp-content/uploads/2018/02/Arevi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83" cy="383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66C94" w14:textId="5EFCD8EE" w:rsidR="0025616E" w:rsidRDefault="0025616E" w:rsidP="00072186">
      <w:r>
        <w:rPr>
          <w:noProof/>
          <w:lang w:eastAsia="ru-RU"/>
        </w:rPr>
        <w:lastRenderedPageBreak/>
        <w:drawing>
          <wp:inline distT="0" distB="0" distL="0" distR="0" wp14:anchorId="2B824FD6" wp14:editId="413D8BED">
            <wp:extent cx="5791934" cy="3894111"/>
            <wp:effectExtent l="19050" t="0" r="0" b="0"/>
            <wp:docPr id="10" name="Рисунок 10" descr="http://mid-rb.ru/uploads/posts/2015-12/144964055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id-rb.ru/uploads/posts/2015-12/1449640552_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463" cy="389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405463" w14:textId="77777777" w:rsidR="0025616E" w:rsidRDefault="0025616E" w:rsidP="00072186"/>
    <w:p w14:paraId="2AF24603" w14:textId="77777777" w:rsidR="0025616E" w:rsidRDefault="0025616E" w:rsidP="00072186">
      <w:r>
        <w:rPr>
          <w:noProof/>
          <w:lang w:eastAsia="ru-RU"/>
        </w:rPr>
        <w:drawing>
          <wp:inline distT="0" distB="0" distL="0" distR="0" wp14:anchorId="712DCC00" wp14:editId="04F81217">
            <wp:extent cx="5786591" cy="4340847"/>
            <wp:effectExtent l="19050" t="0" r="4609" b="0"/>
            <wp:docPr id="13" name="Рисунок 13" descr="http://bumate.ru/foto/471203123901541/z_47120312400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umate.ru/foto/471203123901541/z_4712031240018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19" cy="434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4B028" w14:textId="301B2E84" w:rsidR="00072186" w:rsidRDefault="00072186" w:rsidP="00072186">
      <w:r>
        <w:rPr>
          <w:noProof/>
          <w:lang w:eastAsia="ru-RU"/>
        </w:rPr>
        <w:lastRenderedPageBreak/>
        <w:drawing>
          <wp:inline distT="0" distB="0" distL="0" distR="0" wp14:anchorId="55D89836" wp14:editId="739BE115">
            <wp:extent cx="5954395" cy="3606800"/>
            <wp:effectExtent l="0" t="0" r="0" b="0"/>
            <wp:docPr id="25" name="Рисунок 25" descr="http://inpodolsk.ru/upload/gallery/434/34434_f050bde407e31cda01830aa291fd0ed3ee54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npodolsk.ru/upload/gallery/434/34434_f050bde407e31cda01830aa291fd0ed3ee5446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24" cy="361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D43A7F" w14:textId="313F76E5" w:rsidR="00072186" w:rsidRDefault="00072186" w:rsidP="00072186"/>
    <w:p w14:paraId="6AC0F34D" w14:textId="77777777" w:rsidR="00072186" w:rsidRDefault="00072186" w:rsidP="00072186"/>
    <w:p w14:paraId="2B74B815" w14:textId="0B07F73E" w:rsidR="0025616E" w:rsidRDefault="0025616E" w:rsidP="00072186">
      <w:r>
        <w:rPr>
          <w:noProof/>
          <w:lang w:eastAsia="ru-RU"/>
        </w:rPr>
        <w:drawing>
          <wp:inline distT="0" distB="0" distL="0" distR="0" wp14:anchorId="3BDABA06" wp14:editId="4CA9FB51">
            <wp:extent cx="5943602" cy="3962400"/>
            <wp:effectExtent l="0" t="0" r="0" b="0"/>
            <wp:docPr id="19" name="Рисунок 19" descr="https://b1.m24.ru/c/61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1.m24.ru/c/6106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83" cy="396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C6D30C" w14:textId="77777777" w:rsidR="0025616E" w:rsidRDefault="0025616E" w:rsidP="00072186">
      <w:pPr>
        <w:tabs>
          <w:tab w:val="left" w:pos="-851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6AC1D3E" wp14:editId="0C29C833">
            <wp:extent cx="4834501" cy="5105400"/>
            <wp:effectExtent l="0" t="0" r="0" b="0"/>
            <wp:docPr id="16" name="Рисунок 16" descr="http://ugranow.ru/wp-content/uploads/2013/03/13032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granow.ru/wp-content/uploads/2013/03/130327-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441" cy="51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B4FE5" w14:textId="77777777" w:rsidR="0025616E" w:rsidRDefault="0025616E" w:rsidP="00072186">
      <w:r>
        <w:rPr>
          <w:noProof/>
          <w:lang w:eastAsia="ru-RU"/>
        </w:rPr>
        <w:drawing>
          <wp:inline distT="0" distB="0" distL="0" distR="0" wp14:anchorId="5D2EF8C6" wp14:editId="6E0AB478">
            <wp:extent cx="5289794" cy="3527998"/>
            <wp:effectExtent l="19050" t="0" r="6106" b="0"/>
            <wp:docPr id="22" name="Рисунок 22" descr="https://pbs.twimg.com/media/DXDwLtSW4AAN0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bs.twimg.com/media/DXDwLtSW4AAN0C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100" cy="352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DF49DA" w14:textId="28913573" w:rsidR="0025616E" w:rsidRDefault="0025616E" w:rsidP="00072186"/>
    <w:p w14:paraId="712107C9" w14:textId="77777777" w:rsidR="0025616E" w:rsidRDefault="0025616E" w:rsidP="00072186"/>
    <w:p w14:paraId="1E1DE1FA" w14:textId="39F207CC" w:rsidR="00B45C9A" w:rsidRDefault="0025616E" w:rsidP="00072186">
      <w:r>
        <w:rPr>
          <w:noProof/>
          <w:lang w:eastAsia="ru-RU"/>
        </w:rPr>
        <w:drawing>
          <wp:inline distT="0" distB="0" distL="0" distR="0" wp14:anchorId="745905C1" wp14:editId="3C7B29BF">
            <wp:extent cx="5920431" cy="3951672"/>
            <wp:effectExtent l="0" t="0" r="0" b="0"/>
            <wp:docPr id="28" name="Рисунок 28" descr="https://o-krohe.ru/images/article/orig/2018/07/chempion-mira-po-futbolu-mbappe-reshil-pozhertvovat-vse-svoi-prizovye-bolnym-detya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-krohe.ru/images/article/orig/2018/07/chempion-mira-po-futbolu-mbappe-reshil-pozhertvovat-vse-svoi-prizovye-bolnym-detyam-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431" cy="395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730424" w14:textId="77777777" w:rsidR="00B45C9A" w:rsidRDefault="00B45C9A" w:rsidP="00072186"/>
    <w:p w14:paraId="0672CE7F" w14:textId="77777777" w:rsidR="0025616E" w:rsidRDefault="0025616E" w:rsidP="00072186">
      <w:r>
        <w:rPr>
          <w:noProof/>
          <w:lang w:eastAsia="ru-RU"/>
        </w:rPr>
        <w:drawing>
          <wp:inline distT="0" distB="0" distL="0" distR="0" wp14:anchorId="7E48314F" wp14:editId="3298A686">
            <wp:extent cx="6085825" cy="3424390"/>
            <wp:effectExtent l="19050" t="0" r="0" b="0"/>
            <wp:docPr id="31" name="Рисунок 31" descr="https://lovebelfast.co.uk/wp-content/uploads/2016/11/20161122_175615-1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ovebelfast.co.uk/wp-content/uploads/2016/11/20161122_175615-1-1024x57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664" cy="343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688386" w14:textId="77777777" w:rsidR="00B45C9A" w:rsidRDefault="00B45C9A" w:rsidP="00072186"/>
    <w:p w14:paraId="2D8A9E06" w14:textId="77777777" w:rsidR="00B45C9A" w:rsidRDefault="00B45C9A" w:rsidP="00072186"/>
    <w:p w14:paraId="39DD06D9" w14:textId="77777777" w:rsidR="00B45C9A" w:rsidRDefault="00B45C9A" w:rsidP="00072186">
      <w:r>
        <w:rPr>
          <w:noProof/>
          <w:lang w:eastAsia="ru-RU"/>
        </w:rPr>
        <w:lastRenderedPageBreak/>
        <w:drawing>
          <wp:inline distT="0" distB="0" distL="0" distR="0" wp14:anchorId="25394237" wp14:editId="20AE0229">
            <wp:extent cx="5940425" cy="3960594"/>
            <wp:effectExtent l="19050" t="0" r="3175" b="0"/>
            <wp:docPr id="34" name="Рисунок 34" descr="https://www.belpressa.ru/media/cache/25/5e/255ee792b620562cbb8ab5cd4aa2c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belpressa.ru/media/cache/25/5e/255ee792b620562cbb8ab5cd4aa2ce1c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5C9549" w14:textId="77777777" w:rsidR="00B45C9A" w:rsidRDefault="00B45C9A" w:rsidP="00072186">
      <w:r>
        <w:rPr>
          <w:noProof/>
          <w:lang w:eastAsia="ru-RU"/>
        </w:rPr>
        <w:drawing>
          <wp:inline distT="0" distB="0" distL="0" distR="0" wp14:anchorId="4E95B1FD" wp14:editId="5FDA219B">
            <wp:extent cx="5940425" cy="3961933"/>
            <wp:effectExtent l="19050" t="0" r="3175" b="0"/>
            <wp:docPr id="37" name="Рисунок 37" descr="http://st1.vvsu.ru/photos/7CEB379C_5744_4D80_922D_71F17DDB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t1.vvsu.ru/photos/7CEB379C_5744_4D80_922D_71F17DDB441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D80549" w14:textId="77777777" w:rsidR="00B45C9A" w:rsidRDefault="00B45C9A" w:rsidP="00072186"/>
    <w:p w14:paraId="734F8D6B" w14:textId="77777777" w:rsidR="00B45C9A" w:rsidRDefault="00B45C9A" w:rsidP="00072186"/>
    <w:p w14:paraId="4DF14226" w14:textId="77777777" w:rsidR="00B45C9A" w:rsidRDefault="00B45C9A" w:rsidP="00072186"/>
    <w:p w14:paraId="3B838472" w14:textId="77777777" w:rsidR="00B45C9A" w:rsidRDefault="00B45C9A" w:rsidP="00072186">
      <w:r>
        <w:rPr>
          <w:noProof/>
          <w:lang w:eastAsia="ru-RU"/>
        </w:rPr>
        <w:lastRenderedPageBreak/>
        <w:drawing>
          <wp:inline distT="0" distB="0" distL="0" distR="0" wp14:anchorId="4E482A53" wp14:editId="418C8506">
            <wp:extent cx="5940425" cy="3963523"/>
            <wp:effectExtent l="19050" t="0" r="3175" b="0"/>
            <wp:docPr id="40" name="Рисунок 40" descr="http://ano-32.ru/images/2014/IMG_5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ano-32.ru/images/2014/IMG_599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7CDEAF" w14:textId="77777777" w:rsidR="00B45C9A" w:rsidRDefault="00B45C9A" w:rsidP="00072186"/>
    <w:p w14:paraId="3477AE2D" w14:textId="77777777" w:rsidR="00B45C9A" w:rsidRDefault="00B45C9A" w:rsidP="00072186">
      <w:r>
        <w:rPr>
          <w:noProof/>
          <w:lang w:eastAsia="ru-RU"/>
        </w:rPr>
        <w:drawing>
          <wp:inline distT="0" distB="0" distL="0" distR="0" wp14:anchorId="46D80CF9" wp14:editId="69768578">
            <wp:extent cx="4765675" cy="4334510"/>
            <wp:effectExtent l="19050" t="0" r="0" b="0"/>
            <wp:docPr id="43" name="Рисунок 43" descr="https://avatars.mds.yandex.net/get-pdb/879261/6484b333-16ef-4b2a-ae05-0c7fabdb8a44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mds.yandex.net/get-pdb/879261/6484b333-16ef-4b2a-ae05-0c7fabdb8a44/ori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433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1BC93" w14:textId="77777777" w:rsidR="00B45C9A" w:rsidRDefault="00B45C9A" w:rsidP="00072186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5070"/>
      </w:tblGrid>
      <w:tr w:rsidR="00072186" w14:paraId="17C2F8EB" w14:textId="77777777" w:rsidTr="00072186">
        <w:tc>
          <w:tcPr>
            <w:tcW w:w="4785" w:type="dxa"/>
          </w:tcPr>
          <w:p w14:paraId="3293C236" w14:textId="32E2E49F" w:rsidR="00072186" w:rsidRDefault="00072186" w:rsidP="0007218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5696B7F" wp14:editId="1843CC98">
                  <wp:extent cx="2946400" cy="4423842"/>
                  <wp:effectExtent l="0" t="0" r="0" b="0"/>
                  <wp:docPr id="46" name="Рисунок 46" descr="https://avatars.mds.yandex.net/get-pdb/879261/e219926c-243e-4ec0-a2a3-0c63926897d7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avatars.mds.yandex.net/get-pdb/879261/e219926c-243e-4ec0-a2a3-0c63926897d7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743" cy="4437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698E6B9B" w14:textId="0C3F598D" w:rsidR="00072186" w:rsidRDefault="00072186" w:rsidP="00072186">
            <w:r>
              <w:rPr>
                <w:noProof/>
                <w:lang w:eastAsia="ru-RU"/>
              </w:rPr>
              <w:drawing>
                <wp:inline distT="0" distB="0" distL="0" distR="0" wp14:anchorId="755B202E" wp14:editId="1083C8AE">
                  <wp:extent cx="3337207" cy="4445000"/>
                  <wp:effectExtent l="0" t="0" r="0" b="0"/>
                  <wp:docPr id="52" name="Рисунок 52" descr="https://avatars.mds.yandex.net/get-pdb/1016956/f7520a8d-1983-40c9-ae71-00233cc51097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avatars.mds.yandex.net/get-pdb/1016956/f7520a8d-1983-40c9-ae71-00233cc51097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427" cy="4455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7065B6" w14:textId="77777777" w:rsidR="00072186" w:rsidRDefault="00072186" w:rsidP="00072186"/>
    <w:p w14:paraId="368C5780" w14:textId="3946A7BA" w:rsidR="00B45C9A" w:rsidRDefault="00B45C9A" w:rsidP="00072186"/>
    <w:p w14:paraId="4105AC55" w14:textId="77777777" w:rsidR="00B45C9A" w:rsidRDefault="00B45C9A" w:rsidP="00072186"/>
    <w:p w14:paraId="7048A3F6" w14:textId="3E79F4AF" w:rsidR="00B45C9A" w:rsidRDefault="00B45C9A" w:rsidP="00072186">
      <w:r>
        <w:rPr>
          <w:noProof/>
          <w:lang w:eastAsia="ru-RU"/>
        </w:rPr>
        <w:drawing>
          <wp:inline distT="0" distB="0" distL="0" distR="0" wp14:anchorId="1AC5C8DC" wp14:editId="30B75CB1">
            <wp:extent cx="5940425" cy="3706893"/>
            <wp:effectExtent l="19050" t="0" r="3175" b="0"/>
            <wp:docPr id="49" name="Рисунок 49" descr="https://avatars.mds.yandex.net/get-pdb/1004346/a43ca2f6-9e1c-4fd1-b487-21ad37ea438e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vatars.mds.yandex.net/get-pdb/1004346/a43ca2f6-9e1c-4fd1-b487-21ad37ea438e/ori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C9A" w:rsidSect="00B5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0664A"/>
    <w:multiLevelType w:val="multilevel"/>
    <w:tmpl w:val="D91C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D3C8E"/>
    <w:multiLevelType w:val="multilevel"/>
    <w:tmpl w:val="A968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F52D69"/>
    <w:multiLevelType w:val="multilevel"/>
    <w:tmpl w:val="8370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16E"/>
    <w:rsid w:val="00072186"/>
    <w:rsid w:val="00221324"/>
    <w:rsid w:val="0025616E"/>
    <w:rsid w:val="003A0FD1"/>
    <w:rsid w:val="00B45C9A"/>
    <w:rsid w:val="00B57F95"/>
    <w:rsid w:val="00DE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205D"/>
  <w15:docId w15:val="{4B103981-A4B8-48E0-ACA5-DE60969B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F95"/>
  </w:style>
  <w:style w:type="paragraph" w:styleId="1">
    <w:name w:val="heading 1"/>
    <w:basedOn w:val="a"/>
    <w:link w:val="10"/>
    <w:uiPriority w:val="9"/>
    <w:qFormat/>
    <w:rsid w:val="00B45C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1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5C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B4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4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45C9A"/>
    <w:rPr>
      <w:color w:val="0000FF"/>
      <w:u w:val="single"/>
    </w:rPr>
  </w:style>
  <w:style w:type="character" w:styleId="a7">
    <w:name w:val="Strong"/>
    <w:basedOn w:val="a0"/>
    <w:uiPriority w:val="22"/>
    <w:qFormat/>
    <w:rsid w:val="00B45C9A"/>
    <w:rPr>
      <w:b/>
      <w:bCs/>
    </w:rPr>
  </w:style>
  <w:style w:type="table" w:styleId="a8">
    <w:name w:val="Table Grid"/>
    <w:basedOn w:val="a1"/>
    <w:uiPriority w:val="59"/>
    <w:unhideWhenUsed/>
    <w:rsid w:val="00072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hyperlink" Target="https://sfri.ru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Людмила Масленникова</cp:lastModifiedBy>
  <cp:revision>5</cp:revision>
  <dcterms:created xsi:type="dcterms:W3CDTF">2019-12-01T10:49:00Z</dcterms:created>
  <dcterms:modified xsi:type="dcterms:W3CDTF">2020-11-26T05:03:00Z</dcterms:modified>
</cp:coreProperties>
</file>