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0D" w:rsidRDefault="00DD050D" w:rsidP="00DD050D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95662"/>
            <wp:effectExtent l="19050" t="0" r="3175" b="0"/>
            <wp:docPr id="1" name="Рисунок 1" descr="E:\титульны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ый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50D" w:rsidRDefault="00DD050D" w:rsidP="007F3C0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050D" w:rsidRDefault="00DD050D" w:rsidP="007F3C0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050D" w:rsidRDefault="00DD050D" w:rsidP="007F3C0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050D" w:rsidRDefault="00DD050D" w:rsidP="007F3C0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050D" w:rsidRDefault="00DD050D" w:rsidP="007F3C0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050D" w:rsidRDefault="00DD050D" w:rsidP="007F3C0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обращаются в выбранную организацию с запросом о наличии свободных мест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соответствующей возрастной категории воспитанника и необходимой направленности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группы, в том числе с использованием информационно-телекоммуникационной сети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"Интернет" (далее - сеть Интернет);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при отсутствии свободных мест в выбр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анной организации обращаются в У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правление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бразования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B3375B">
        <w:rPr>
          <w:rFonts w:ascii="Times New Roman" w:eastAsia="Times New Roman" w:hAnsi="Times New Roman" w:cs="Times New Roman"/>
          <w:sz w:val="24"/>
          <w:szCs w:val="24"/>
        </w:rPr>
        <w:t>Колпашевского</w:t>
      </w:r>
      <w:proofErr w:type="spellEnd"/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определения принимающей организации из числа муниципальных образовательных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организаций;</w:t>
      </w:r>
    </w:p>
    <w:p w:rsidR="003172A1" w:rsidRPr="003172A1" w:rsidRDefault="00B3375B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обращаются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Образовательную организацию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воспитанника в связи с переводом</w:t>
      </w:r>
      <w:proofErr w:type="gramEnd"/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принимающую организацию. Заявление о переводе может быть направлено в форме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электронного документа с использованием сети Интернет.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2.2. В заявлении родителей (законных представителей) несовершеннолетнего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воспитанника об отчислении в порядке перевода в принимающую организацию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указываются: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воспитанника;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в) направленность группы;</w:t>
      </w:r>
    </w:p>
    <w:p w:rsidR="00592A05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 несовершеннолетнего воспитанника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proofErr w:type="gramEnd"/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в том числе населенный пункт, муниципальное образование, субъект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Российской Федерации, в который осуществляется переезд.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2.3. На основании заявления родителей (законных представителей)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несовершеннолетнего воспитанника об отчислении в порядке перевода исходная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организация в трехдневный срок издает распорядительный акт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(приказ) об отчислении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воспитанника в порядке перевода с указанием принимающей организации.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выдает родителям (законным представит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>елям) личное дело воспитанника.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2.5. Требование предоставления других документов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в качестве основания для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зачисления воспитанника в принимающую органи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>зацию в связи с переводом</w:t>
      </w:r>
      <w:proofErr w:type="gramEnd"/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не допускается.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2.6. Личное дело представляется родителями (законными представителями)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несовершеннолетнего воспитанника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 принимающую организацию вместе с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заявлением о зачислении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воспитанника в указанную организацию в порядке перевода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из исходной организации и предъявлением оригинала документа, удостоверяющего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личность родителя (законного представителя) несовершеннолетнего воспитанника.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2.7. После приема заявления и личного дела принимающая организация заключает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(далее - договор) с родителями (законными представителями) несовершеннолетнего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оспитанника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 в течение трех рабочих дней после заключения договора издает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распорядительный акт</w:t>
      </w:r>
      <w:r w:rsidR="00B33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(приказ) о зачислении воспитанника в порядке перевода.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2.8. Принимающая организация при зачислении воспитанника, отчисленного из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исходной организации, в течение двух рабочих дней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с даты издания</w:t>
      </w:r>
      <w:proofErr w:type="gramEnd"/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распорядительного акта о зачислении воспитанника в порядке перевода письменно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уведомляет исходную организацию о номере и дате распорядительного акта 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зачислении воспитанника в принимающую организацию.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 Перевод воспитанника в случае прекращения деятельности исходной</w:t>
      </w:r>
      <w:r w:rsidR="00731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организации, аннулирования лицензии, в случае приостановления действия</w:t>
      </w:r>
      <w:r w:rsidR="00731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ицензии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3.1. При принятии решения о прекращении деятельности исходной организации в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соответствующем распорядительном акте (приказе)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чредителя указывается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принимающая организация либо пе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>речень принимающих организаций,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в котору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3172A1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lastRenderedPageBreak/>
        <w:t>будут переводиться воспитанники на основании письменных согласий их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 на перевод.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3.1.1. 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О предстоящем переводе 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прекращения своей деятельности обязана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уведомить родителей (законных представителей)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воспитанников в письменной форме в течение пяти рабочих дней с момента издания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распорядительного акта учредител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>я о прекращении деятельности ДОО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, а также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Данное уведомление должно содержать сроки предоставления письменных согласий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несовершеннолетних воспитанников на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перевод воспитанников в принимающую организацию.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3.2. О причине, влекущей за собой необходим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>ость перевода воспитанников, ДОО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обязано уведомить учредителя, родителей (законных представителей)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воспитанников в письменной форме, а также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указанное уведомление на своем официальном сайте в сети Интернет: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в случае аннулирования 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ицензии - в течение пяти рабочих дней с момента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вступления в законную силу решения суда;</w:t>
      </w:r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 с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>лучае приостановления действия 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ицензии - в течение пяти рабочих дней с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момента внесения в Реестр лицензий сведений, содержащих информацию о принятом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контролю и надзору в сфере образования, или органом исполнительной власти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субъекта Российской Федерации, осуществляющим переданные Российской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Федерацией полномочия в сфере образования, решении о приостановлении действия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ицензии.</w:t>
      </w:r>
      <w:proofErr w:type="gramEnd"/>
    </w:p>
    <w:p w:rsidR="003172A1" w:rsidRPr="003172A1" w:rsidRDefault="003172A1" w:rsidP="00927A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3.3. Учредитель, за исключением случая, указанного в пункте 3.1 настоящего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Порядка, осуществляет выбор принимающей организации с использованием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информации, предварительно полученной от исходной организации, о списочном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составе воспитанников с указанием возрастной категории воспитанников,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направленности группы и осваиваемых ими образовательных программ дошкольного</w:t>
      </w:r>
      <w:r w:rsidR="0092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3.4. Учредитель запрашивает выбранные им организации, осуществляющие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по образовательным программам дошкольного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образования, о возможности перевода в них воспитанников.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3.5.Руководители указанных организаций или уполномоченные ими лица должны в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течение десяти рабочих дней с момента получения соответствующего запроса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письменно проинформировать о возможности перевода воспитанников.</w:t>
      </w:r>
    </w:p>
    <w:p w:rsidR="003172A1" w:rsidRPr="003172A1" w:rsidRDefault="00592A05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 xml:space="preserve"> доводит до сведения родителей (законных представителей)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воспитанников полученную от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чредителя информацию об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организациях, реализующих образовательные программы дошкольного образования,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которые дали 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перевод воспитанников из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, а также о сроках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предоставления письменных согласий родителей (законных представителей)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несовершеннолетних воспит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анников на перевод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в принимающую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организацию. Указанная информация доводится в течение десяти рабочих дней с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момента ее получения и включает в себя: наименование принимающей организации,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перечень реализуемых образовательных программ дошкольного образования,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возрастную категорию воспитанников, направленность группы, количество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свободных мест.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После получения письменных согласий родителей (законных представителей)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несовершеннолетних воспитанников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издает распорядительный акт об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отчислении воспитанников в порядке перевода в принимающую организацию с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указанием основания такого перево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да (прекращение деятельности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аннулирование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ицензии, приостановление деятельности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ицензии).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7317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В случае отказа от перевода в предлагаемую принимающую организацию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несовершеннолетних воспитанников указывают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об этом в письменном заявлении.</w:t>
      </w:r>
    </w:p>
    <w:p w:rsidR="003172A1" w:rsidRPr="003172A1" w:rsidRDefault="00592A05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3.9.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 xml:space="preserve"> передает в принимающую организацию списочный состав воспитанников,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письменные согласия родителей (законных представителей) несовершеннолетних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A1" w:rsidRPr="003172A1">
        <w:rPr>
          <w:rFonts w:ascii="Times New Roman" w:eastAsia="Times New Roman" w:hAnsi="Times New Roman" w:cs="Times New Roman"/>
          <w:sz w:val="24"/>
          <w:szCs w:val="24"/>
        </w:rPr>
        <w:t>воспитанников, личные дела.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представленных документов принимающая организация заключает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договор с родителями (законными представителями) несовершеннолетних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воспитанников и в течение трех рабочих дней после заключения договора издает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распорядительный акт о зачислении воспитанника в порядке перевода в связи с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прекращением деятельности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, аннулированием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ицензии, приостановлением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ицензии.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3.10.1.В распорядительном акте о зачислении делается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запись</w:t>
      </w:r>
      <w:proofErr w:type="gramEnd"/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воспитанника в </w:t>
      </w:r>
      <w:r w:rsidR="00592A05">
        <w:rPr>
          <w:rFonts w:ascii="Times New Roman" w:eastAsia="Times New Roman" w:hAnsi="Times New Roman" w:cs="Times New Roman"/>
          <w:sz w:val="24"/>
          <w:szCs w:val="24"/>
        </w:rPr>
        <w:t xml:space="preserve">порядке перевода с указанием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, в которой он обучался до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перевода, возрастной категории воспитанника и направленности группы.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3.11. В принимающей организации на основании переданных личных дел на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воспитанников формируются новые личные дела, включающие, в том числе выписку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из распорядительного акта о зачислении в порядке перевода, соответствующие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письменные согласия родителей (законных представителей) несовершеннолетних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731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Порядок и основания для восстановления.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Воспитанник, отчисленный из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по инициативе родителей (законных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до завершения обучения имеет право на восстановление по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заявлению родителей (законных п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редставителей) при наличии в </w:t>
      </w:r>
      <w:r w:rsidR="00A41BB8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свободных мест.</w:t>
      </w:r>
    </w:p>
    <w:p w:rsidR="003172A1" w:rsidRPr="003172A1" w:rsidRDefault="003172A1" w:rsidP="00A41B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4.2. Основанием для восстановления воспитанника является приказ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proofErr w:type="gramEnd"/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FE0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о восстановлении.</w:t>
      </w:r>
    </w:p>
    <w:p w:rsidR="003172A1" w:rsidRPr="003172A1" w:rsidRDefault="003172A1" w:rsidP="00BB4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4.3. Права и обязанности участн</w:t>
      </w:r>
      <w:r w:rsidR="00BB4FE0">
        <w:rPr>
          <w:rFonts w:ascii="Times New Roman" w:eastAsia="Times New Roman" w:hAnsi="Times New Roman" w:cs="Times New Roman"/>
          <w:sz w:val="24"/>
          <w:szCs w:val="24"/>
        </w:rPr>
        <w:t xml:space="preserve">иков образовательного процесса,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предусмотренные, законодательством об обр</w:t>
      </w:r>
      <w:r w:rsidR="00607C9D">
        <w:rPr>
          <w:rFonts w:ascii="Times New Roman" w:eastAsia="Times New Roman" w:hAnsi="Times New Roman" w:cs="Times New Roman"/>
          <w:sz w:val="24"/>
          <w:szCs w:val="24"/>
        </w:rPr>
        <w:t xml:space="preserve">азовании и локальными актами </w:t>
      </w:r>
      <w:r w:rsidR="00BB4FE0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возникают от даты восстановления </w:t>
      </w:r>
      <w:r w:rsidR="00BB4FE0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2A1" w:rsidRPr="003172A1" w:rsidRDefault="003172A1" w:rsidP="00BB4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5. Порядок отчисления воспитанников</w:t>
      </w:r>
      <w:r w:rsidR="00BB4F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72A1" w:rsidRPr="003172A1" w:rsidRDefault="003172A1" w:rsidP="00BB4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5.1. Основанием для отчисления несовершеннолетнего воспитанника является приказ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proofErr w:type="gramEnd"/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FE0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об отчислении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воспитанника. Права и обязанности участников образовательного процесса, предусмотренные законодательством об образовании и ло</w:t>
      </w:r>
      <w:r w:rsidR="00AF6E52">
        <w:rPr>
          <w:rFonts w:ascii="Times New Roman" w:eastAsia="Times New Roman" w:hAnsi="Times New Roman" w:cs="Times New Roman"/>
          <w:sz w:val="24"/>
          <w:szCs w:val="24"/>
        </w:rPr>
        <w:t>кальными нормативными актами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, прекращаются </w:t>
      </w:r>
      <w:proofErr w:type="gramStart"/>
      <w:r w:rsidRPr="003172A1">
        <w:rPr>
          <w:rFonts w:ascii="Times New Roman" w:eastAsia="Times New Roman" w:hAnsi="Times New Roman" w:cs="Times New Roman"/>
          <w:sz w:val="24"/>
          <w:szCs w:val="24"/>
        </w:rPr>
        <w:t>с даты отчисления</w:t>
      </w:r>
      <w:proofErr w:type="gramEnd"/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воспитанника. </w:t>
      </w:r>
    </w:p>
    <w:p w:rsidR="003172A1" w:rsidRPr="003172A1" w:rsidRDefault="003172A1" w:rsidP="00BB4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5.2. Отчисление несовер</w:t>
      </w:r>
      <w:r w:rsidR="00607C9D">
        <w:rPr>
          <w:rFonts w:ascii="Times New Roman" w:eastAsia="Times New Roman" w:hAnsi="Times New Roman" w:cs="Times New Roman"/>
          <w:sz w:val="24"/>
          <w:szCs w:val="24"/>
        </w:rPr>
        <w:t xml:space="preserve">шеннолетнего воспитанника из </w:t>
      </w:r>
      <w:r w:rsidR="00BB4FE0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может производиться в следующих случаях:</w:t>
      </w:r>
    </w:p>
    <w:p w:rsidR="003172A1" w:rsidRPr="003172A1" w:rsidRDefault="003172A1" w:rsidP="003027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7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в связи с достижением несовершеннолетнего воспитанника возраста для </w:t>
      </w:r>
      <w:r w:rsidR="00302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в первый класс </w:t>
      </w:r>
      <w:r w:rsidR="00607C9D">
        <w:rPr>
          <w:rFonts w:ascii="Times New Roman" w:eastAsia="Times New Roman" w:hAnsi="Times New Roman" w:cs="Times New Roman"/>
          <w:sz w:val="24"/>
          <w:szCs w:val="24"/>
        </w:rPr>
        <w:t>общеобразовательной организации;</w:t>
      </w:r>
    </w:p>
    <w:p w:rsidR="003172A1" w:rsidRPr="003172A1" w:rsidRDefault="003172A1" w:rsidP="003027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7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 несовершеннолетнего воспитанника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172A1" w:rsidRPr="003172A1" w:rsidRDefault="003172A1" w:rsidP="003027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72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7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родителей (законных</w:t>
      </w:r>
      <w:r w:rsidR="00302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представителей) несо</w:t>
      </w:r>
      <w:r w:rsidR="00607C9D">
        <w:rPr>
          <w:rFonts w:ascii="Times New Roman" w:eastAsia="Times New Roman" w:hAnsi="Times New Roman" w:cs="Times New Roman"/>
          <w:sz w:val="24"/>
          <w:szCs w:val="24"/>
        </w:rPr>
        <w:t xml:space="preserve">вершеннолетнего воспитанника </w:t>
      </w:r>
      <w:r w:rsidR="0030277F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осуществляющего образовательную деятельность, в том числе в слу</w:t>
      </w:r>
      <w:r w:rsidR="0030277F">
        <w:rPr>
          <w:rFonts w:ascii="Times New Roman" w:eastAsia="Times New Roman" w:hAnsi="Times New Roman" w:cs="Times New Roman"/>
          <w:sz w:val="24"/>
          <w:szCs w:val="24"/>
        </w:rPr>
        <w:t>чаях ликвидации, аннулирования Л</w:t>
      </w:r>
      <w:r w:rsidRPr="003172A1">
        <w:rPr>
          <w:rFonts w:ascii="Times New Roman" w:eastAsia="Times New Roman" w:hAnsi="Times New Roman" w:cs="Times New Roman"/>
          <w:sz w:val="24"/>
          <w:szCs w:val="24"/>
        </w:rPr>
        <w:t>ицензии на осуществление образовательной деятельности</w:t>
      </w:r>
      <w:r w:rsidR="00302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83A" w:rsidRPr="003172A1" w:rsidRDefault="00BB083A">
      <w:pPr>
        <w:rPr>
          <w:rFonts w:ascii="Times New Roman" w:hAnsi="Times New Roman" w:cs="Times New Roman"/>
          <w:sz w:val="24"/>
          <w:szCs w:val="24"/>
        </w:rPr>
      </w:pPr>
    </w:p>
    <w:sectPr w:rsidR="00BB083A" w:rsidRPr="003172A1" w:rsidSect="0018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2A1"/>
    <w:rsid w:val="00183F07"/>
    <w:rsid w:val="002A0AA5"/>
    <w:rsid w:val="0030277F"/>
    <w:rsid w:val="003172A1"/>
    <w:rsid w:val="00456C0F"/>
    <w:rsid w:val="00592A05"/>
    <w:rsid w:val="005D11D7"/>
    <w:rsid w:val="00607C9D"/>
    <w:rsid w:val="006D34EC"/>
    <w:rsid w:val="00731792"/>
    <w:rsid w:val="007F3C03"/>
    <w:rsid w:val="00843CCB"/>
    <w:rsid w:val="00927A27"/>
    <w:rsid w:val="00A41BB8"/>
    <w:rsid w:val="00AF6E52"/>
    <w:rsid w:val="00B025D3"/>
    <w:rsid w:val="00B3375B"/>
    <w:rsid w:val="00BB083A"/>
    <w:rsid w:val="00BB4FE0"/>
    <w:rsid w:val="00C92D89"/>
    <w:rsid w:val="00D46DD0"/>
    <w:rsid w:val="00DD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Главный Бухгалтер</cp:lastModifiedBy>
  <cp:revision>2</cp:revision>
  <dcterms:created xsi:type="dcterms:W3CDTF">2018-11-19T06:31:00Z</dcterms:created>
  <dcterms:modified xsi:type="dcterms:W3CDTF">2018-11-19T06:31:00Z</dcterms:modified>
</cp:coreProperties>
</file>