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95C6D" w:rsidRDefault="00647682" w:rsidP="00B95C6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  <w:rPr>
          <w:sz w:val="24"/>
          <w:szCs w:val="24"/>
        </w:rPr>
      </w:pPr>
      <w:r w:rsidRPr="00647682">
        <w:rPr>
          <w:noProof/>
          <w:sz w:val="24"/>
          <w:szCs w:val="24"/>
          <w:lang w:eastAsia="ru-RU"/>
        </w:rPr>
        <w:drawing>
          <wp:inline distT="0" distB="0" distL="0" distR="0">
            <wp:extent cx="5939790" cy="8186804"/>
            <wp:effectExtent l="0" t="0" r="3810" b="5080"/>
            <wp:docPr id="1" name="Рисунок 1" descr="F:\Чажемто\Управляющий совет\План Управляющего совет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Чажемто\Управляющий совет\План Управляющего совета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1868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4"/>
          <w:szCs w:val="24"/>
        </w:rPr>
        <w:t>\</w:t>
      </w:r>
    </w:p>
    <w:p w:rsidR="0079450F" w:rsidRPr="0079450F" w:rsidRDefault="0079450F" w:rsidP="00B95C6D">
      <w:pPr>
        <w:spacing w:after="0"/>
        <w:jc w:val="center"/>
        <w:rPr>
          <w:rFonts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66"/>
        <w:gridCol w:w="5024"/>
        <w:gridCol w:w="1693"/>
        <w:gridCol w:w="2061"/>
      </w:tblGrid>
      <w:tr w:rsidR="00527336" w:rsidRPr="0079450F" w:rsidTr="009D6AFF">
        <w:tc>
          <w:tcPr>
            <w:tcW w:w="566" w:type="dxa"/>
          </w:tcPr>
          <w:p w:rsidR="007132F7" w:rsidRPr="0079450F" w:rsidRDefault="009D6AFF" w:rsidP="007132F7">
            <w:pPr>
              <w:jc w:val="both"/>
              <w:rPr>
                <w:rFonts w:cs="Times New Roman"/>
                <w:sz w:val="24"/>
                <w:szCs w:val="24"/>
              </w:rPr>
            </w:pPr>
            <w:bookmarkStart w:id="0" w:name="_GoBack"/>
            <w:bookmarkEnd w:id="0"/>
            <w:r w:rsidRPr="0079450F">
              <w:rPr>
                <w:rFonts w:cs="Times New Roman"/>
                <w:sz w:val="24"/>
                <w:szCs w:val="24"/>
              </w:rPr>
              <w:t>5</w:t>
            </w:r>
            <w:r w:rsidR="00EB3BFE" w:rsidRPr="0079450F">
              <w:rPr>
                <w:rFonts w:cs="Times New Roman"/>
                <w:sz w:val="24"/>
                <w:szCs w:val="24"/>
              </w:rPr>
              <w:t>.</w:t>
            </w:r>
          </w:p>
        </w:tc>
        <w:tc>
          <w:tcPr>
            <w:tcW w:w="5024" w:type="dxa"/>
          </w:tcPr>
          <w:p w:rsidR="00527336" w:rsidRPr="0079450F" w:rsidRDefault="00527336" w:rsidP="00527336">
            <w:pPr>
              <w:rPr>
                <w:rFonts w:cs="Times New Roman"/>
                <w:sz w:val="24"/>
                <w:szCs w:val="24"/>
              </w:rPr>
            </w:pPr>
            <w:r w:rsidRPr="0079450F">
              <w:rPr>
                <w:rFonts w:cs="Times New Roman"/>
                <w:sz w:val="24"/>
                <w:szCs w:val="24"/>
              </w:rPr>
              <w:t>Мониторинг качества ОО:</w:t>
            </w:r>
          </w:p>
          <w:p w:rsidR="00527336" w:rsidRPr="0079450F" w:rsidRDefault="00527336" w:rsidP="00527336">
            <w:pPr>
              <w:rPr>
                <w:rFonts w:cs="Times New Roman"/>
                <w:sz w:val="24"/>
                <w:szCs w:val="24"/>
              </w:rPr>
            </w:pPr>
            <w:r w:rsidRPr="0079450F">
              <w:rPr>
                <w:rFonts w:cs="Times New Roman"/>
                <w:sz w:val="24"/>
                <w:szCs w:val="24"/>
              </w:rPr>
              <w:t>контроль за предоставлением образовательных услуг,</w:t>
            </w:r>
          </w:p>
          <w:p w:rsidR="00527336" w:rsidRPr="0079450F" w:rsidRDefault="00527336" w:rsidP="00527336">
            <w:pPr>
              <w:rPr>
                <w:rFonts w:cs="Times New Roman"/>
                <w:sz w:val="24"/>
                <w:szCs w:val="24"/>
              </w:rPr>
            </w:pPr>
            <w:r w:rsidRPr="0079450F">
              <w:rPr>
                <w:rFonts w:cs="Times New Roman"/>
                <w:sz w:val="24"/>
                <w:szCs w:val="24"/>
              </w:rPr>
              <w:t>программ дополнительного образования.</w:t>
            </w:r>
          </w:p>
          <w:p w:rsidR="00527336" w:rsidRPr="0079450F" w:rsidRDefault="00527336" w:rsidP="00527336">
            <w:pPr>
              <w:rPr>
                <w:rFonts w:cs="Times New Roman"/>
                <w:sz w:val="24"/>
                <w:szCs w:val="24"/>
              </w:rPr>
            </w:pPr>
            <w:r w:rsidRPr="0079450F">
              <w:rPr>
                <w:rFonts w:cs="Times New Roman"/>
                <w:sz w:val="24"/>
                <w:szCs w:val="24"/>
              </w:rPr>
              <w:t>Отчет по оказанию дополнительных образовательных услуг.</w:t>
            </w:r>
          </w:p>
          <w:p w:rsidR="007132F7" w:rsidRPr="0079450F" w:rsidRDefault="007132F7" w:rsidP="007132F7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693" w:type="dxa"/>
          </w:tcPr>
          <w:p w:rsidR="007132F7" w:rsidRPr="0079450F" w:rsidRDefault="00527336" w:rsidP="007132F7">
            <w:pPr>
              <w:jc w:val="both"/>
              <w:rPr>
                <w:rFonts w:cs="Times New Roman"/>
                <w:sz w:val="24"/>
                <w:szCs w:val="24"/>
              </w:rPr>
            </w:pPr>
            <w:r w:rsidRPr="0079450F">
              <w:rPr>
                <w:rFonts w:cs="Times New Roman"/>
                <w:sz w:val="24"/>
                <w:szCs w:val="24"/>
              </w:rPr>
              <w:t>Май-декабрь</w:t>
            </w:r>
          </w:p>
        </w:tc>
        <w:tc>
          <w:tcPr>
            <w:tcW w:w="2061" w:type="dxa"/>
          </w:tcPr>
          <w:p w:rsidR="00636857" w:rsidRPr="0079450F" w:rsidRDefault="00636857" w:rsidP="00636857">
            <w:pPr>
              <w:jc w:val="both"/>
              <w:rPr>
                <w:rFonts w:cs="Times New Roman"/>
                <w:sz w:val="24"/>
                <w:szCs w:val="24"/>
              </w:rPr>
            </w:pPr>
            <w:r w:rsidRPr="0079450F">
              <w:rPr>
                <w:rFonts w:cs="Times New Roman"/>
                <w:sz w:val="24"/>
                <w:szCs w:val="24"/>
              </w:rPr>
              <w:t xml:space="preserve">Заведующий, </w:t>
            </w:r>
          </w:p>
          <w:p w:rsidR="007132F7" w:rsidRPr="0079450F" w:rsidRDefault="00636857" w:rsidP="00636857">
            <w:pPr>
              <w:jc w:val="both"/>
              <w:rPr>
                <w:rFonts w:cs="Times New Roman"/>
                <w:sz w:val="24"/>
                <w:szCs w:val="24"/>
              </w:rPr>
            </w:pPr>
            <w:r w:rsidRPr="0079450F">
              <w:rPr>
                <w:rFonts w:cs="Times New Roman"/>
                <w:sz w:val="24"/>
                <w:szCs w:val="24"/>
              </w:rPr>
              <w:t>председатель Управляющего совета, члены Управляющего совета</w:t>
            </w:r>
          </w:p>
        </w:tc>
      </w:tr>
      <w:tr w:rsidR="00527336" w:rsidRPr="0079450F" w:rsidTr="009D6AFF">
        <w:tc>
          <w:tcPr>
            <w:tcW w:w="566" w:type="dxa"/>
          </w:tcPr>
          <w:p w:rsidR="007132F7" w:rsidRPr="0079450F" w:rsidRDefault="009D6AFF" w:rsidP="007132F7">
            <w:pPr>
              <w:jc w:val="both"/>
              <w:rPr>
                <w:rFonts w:cs="Times New Roman"/>
                <w:sz w:val="24"/>
                <w:szCs w:val="24"/>
              </w:rPr>
            </w:pPr>
            <w:r w:rsidRPr="0079450F">
              <w:rPr>
                <w:rFonts w:cs="Times New Roman"/>
                <w:sz w:val="24"/>
                <w:szCs w:val="24"/>
              </w:rPr>
              <w:t>6</w:t>
            </w:r>
            <w:r w:rsidR="00527336" w:rsidRPr="0079450F">
              <w:rPr>
                <w:rFonts w:cs="Times New Roman"/>
                <w:sz w:val="24"/>
                <w:szCs w:val="24"/>
              </w:rPr>
              <w:t>.</w:t>
            </w:r>
          </w:p>
        </w:tc>
        <w:tc>
          <w:tcPr>
            <w:tcW w:w="5024" w:type="dxa"/>
          </w:tcPr>
          <w:p w:rsidR="00527336" w:rsidRPr="0079450F" w:rsidRDefault="00527336" w:rsidP="00527336">
            <w:pPr>
              <w:jc w:val="both"/>
              <w:rPr>
                <w:rFonts w:cs="Times New Roman"/>
                <w:sz w:val="24"/>
                <w:szCs w:val="24"/>
              </w:rPr>
            </w:pPr>
            <w:r w:rsidRPr="0079450F">
              <w:rPr>
                <w:rFonts w:cs="Times New Roman"/>
                <w:sz w:val="24"/>
                <w:szCs w:val="24"/>
              </w:rPr>
              <w:t>Организация и проведение культурно-досуговой деятельности</w:t>
            </w:r>
          </w:p>
          <w:p w:rsidR="00527336" w:rsidRPr="0079450F" w:rsidRDefault="00527336" w:rsidP="00527336">
            <w:pPr>
              <w:jc w:val="both"/>
              <w:rPr>
                <w:rFonts w:cs="Times New Roman"/>
                <w:sz w:val="24"/>
                <w:szCs w:val="24"/>
              </w:rPr>
            </w:pPr>
            <w:r w:rsidRPr="0079450F">
              <w:rPr>
                <w:rFonts w:cs="Times New Roman"/>
                <w:sz w:val="24"/>
                <w:szCs w:val="24"/>
              </w:rPr>
              <w:t xml:space="preserve">в </w:t>
            </w:r>
            <w:proofErr w:type="spellStart"/>
            <w:r w:rsidRPr="0079450F">
              <w:rPr>
                <w:rFonts w:cs="Times New Roman"/>
                <w:sz w:val="24"/>
                <w:szCs w:val="24"/>
              </w:rPr>
              <w:t>весенне</w:t>
            </w:r>
            <w:proofErr w:type="spellEnd"/>
            <w:r w:rsidRPr="0079450F">
              <w:rPr>
                <w:rFonts w:cs="Times New Roman"/>
                <w:sz w:val="24"/>
                <w:szCs w:val="24"/>
              </w:rPr>
              <w:t xml:space="preserve"> – летний период.</w:t>
            </w:r>
          </w:p>
          <w:p w:rsidR="00527336" w:rsidRPr="0079450F" w:rsidRDefault="00527336" w:rsidP="00527336">
            <w:pPr>
              <w:jc w:val="both"/>
              <w:rPr>
                <w:rFonts w:cs="Times New Roman"/>
                <w:sz w:val="24"/>
                <w:szCs w:val="24"/>
              </w:rPr>
            </w:pPr>
            <w:r w:rsidRPr="0079450F">
              <w:rPr>
                <w:rFonts w:cs="Times New Roman"/>
                <w:sz w:val="24"/>
                <w:szCs w:val="24"/>
              </w:rPr>
              <w:t xml:space="preserve">Участие ОО в </w:t>
            </w:r>
            <w:proofErr w:type="spellStart"/>
            <w:r w:rsidRPr="0079450F">
              <w:rPr>
                <w:rFonts w:cs="Times New Roman"/>
                <w:sz w:val="24"/>
                <w:szCs w:val="24"/>
              </w:rPr>
              <w:t>военно</w:t>
            </w:r>
            <w:proofErr w:type="spellEnd"/>
            <w:r w:rsidRPr="0079450F">
              <w:rPr>
                <w:rFonts w:cs="Times New Roman"/>
                <w:sz w:val="24"/>
                <w:szCs w:val="24"/>
              </w:rPr>
              <w:t xml:space="preserve"> – патриотических акциях к Дню Победы в ВОВ.</w:t>
            </w:r>
          </w:p>
          <w:p w:rsidR="007132F7" w:rsidRPr="0079450F" w:rsidRDefault="007132F7" w:rsidP="007132F7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693" w:type="dxa"/>
          </w:tcPr>
          <w:p w:rsidR="007132F7" w:rsidRPr="0079450F" w:rsidRDefault="00527336" w:rsidP="007132F7">
            <w:pPr>
              <w:jc w:val="both"/>
              <w:rPr>
                <w:rFonts w:cs="Times New Roman"/>
                <w:sz w:val="24"/>
                <w:szCs w:val="24"/>
              </w:rPr>
            </w:pPr>
            <w:r w:rsidRPr="0079450F">
              <w:rPr>
                <w:rFonts w:cs="Times New Roman"/>
                <w:sz w:val="24"/>
                <w:szCs w:val="24"/>
              </w:rPr>
              <w:t>Апрель-май</w:t>
            </w:r>
          </w:p>
        </w:tc>
        <w:tc>
          <w:tcPr>
            <w:tcW w:w="2061" w:type="dxa"/>
          </w:tcPr>
          <w:p w:rsidR="00636857" w:rsidRPr="0079450F" w:rsidRDefault="00636857" w:rsidP="00636857">
            <w:pPr>
              <w:jc w:val="both"/>
              <w:rPr>
                <w:rFonts w:cs="Times New Roman"/>
                <w:sz w:val="24"/>
                <w:szCs w:val="24"/>
              </w:rPr>
            </w:pPr>
            <w:r w:rsidRPr="0079450F">
              <w:rPr>
                <w:rFonts w:cs="Times New Roman"/>
                <w:sz w:val="24"/>
                <w:szCs w:val="24"/>
              </w:rPr>
              <w:t xml:space="preserve">Заведующий, </w:t>
            </w:r>
          </w:p>
          <w:p w:rsidR="007132F7" w:rsidRPr="0079450F" w:rsidRDefault="00636857" w:rsidP="00636857">
            <w:pPr>
              <w:jc w:val="both"/>
              <w:rPr>
                <w:rFonts w:cs="Times New Roman"/>
                <w:sz w:val="24"/>
                <w:szCs w:val="24"/>
              </w:rPr>
            </w:pPr>
            <w:r w:rsidRPr="0079450F">
              <w:rPr>
                <w:rFonts w:cs="Times New Roman"/>
                <w:sz w:val="24"/>
                <w:szCs w:val="24"/>
              </w:rPr>
              <w:t>председатель Управляющего совета, члены Управляющего совета</w:t>
            </w:r>
          </w:p>
        </w:tc>
      </w:tr>
      <w:tr w:rsidR="00527336" w:rsidRPr="0079450F" w:rsidTr="009D6AFF">
        <w:tc>
          <w:tcPr>
            <w:tcW w:w="566" w:type="dxa"/>
          </w:tcPr>
          <w:p w:rsidR="00527336" w:rsidRPr="0079450F" w:rsidRDefault="009D6AFF" w:rsidP="007132F7">
            <w:pPr>
              <w:jc w:val="both"/>
              <w:rPr>
                <w:rFonts w:cs="Times New Roman"/>
                <w:sz w:val="24"/>
                <w:szCs w:val="24"/>
              </w:rPr>
            </w:pPr>
            <w:r w:rsidRPr="0079450F">
              <w:rPr>
                <w:rFonts w:cs="Times New Roman"/>
                <w:sz w:val="24"/>
                <w:szCs w:val="24"/>
              </w:rPr>
              <w:t>7</w:t>
            </w:r>
            <w:r w:rsidR="00527336" w:rsidRPr="0079450F">
              <w:rPr>
                <w:rFonts w:cs="Times New Roman"/>
                <w:sz w:val="24"/>
                <w:szCs w:val="24"/>
              </w:rPr>
              <w:t>.</w:t>
            </w:r>
          </w:p>
        </w:tc>
        <w:tc>
          <w:tcPr>
            <w:tcW w:w="5024" w:type="dxa"/>
          </w:tcPr>
          <w:p w:rsidR="00527336" w:rsidRPr="0079450F" w:rsidRDefault="00527336" w:rsidP="00527336">
            <w:pPr>
              <w:rPr>
                <w:rFonts w:cs="Times New Roman"/>
                <w:sz w:val="24"/>
                <w:szCs w:val="24"/>
              </w:rPr>
            </w:pPr>
            <w:r w:rsidRPr="0079450F">
              <w:rPr>
                <w:rFonts w:cs="Times New Roman"/>
                <w:sz w:val="24"/>
                <w:szCs w:val="24"/>
              </w:rPr>
              <w:t xml:space="preserve">Итоги </w:t>
            </w:r>
            <w:proofErr w:type="spellStart"/>
            <w:r w:rsidRPr="0079450F">
              <w:rPr>
                <w:rFonts w:cs="Times New Roman"/>
                <w:sz w:val="24"/>
                <w:szCs w:val="24"/>
              </w:rPr>
              <w:t>воспитательно</w:t>
            </w:r>
            <w:proofErr w:type="spellEnd"/>
            <w:r w:rsidRPr="0079450F">
              <w:rPr>
                <w:rFonts w:cs="Times New Roman"/>
                <w:sz w:val="24"/>
                <w:szCs w:val="24"/>
              </w:rPr>
              <w:t>-образовательной работы за учебный год</w:t>
            </w:r>
          </w:p>
        </w:tc>
        <w:tc>
          <w:tcPr>
            <w:tcW w:w="1693" w:type="dxa"/>
          </w:tcPr>
          <w:p w:rsidR="00527336" w:rsidRPr="0079450F" w:rsidRDefault="009D6AFF" w:rsidP="007132F7">
            <w:pPr>
              <w:jc w:val="both"/>
              <w:rPr>
                <w:rFonts w:cs="Times New Roman"/>
                <w:sz w:val="24"/>
                <w:szCs w:val="24"/>
              </w:rPr>
            </w:pPr>
            <w:r w:rsidRPr="0079450F">
              <w:rPr>
                <w:rFonts w:cs="Times New Roman"/>
                <w:sz w:val="24"/>
                <w:szCs w:val="24"/>
              </w:rPr>
              <w:t>Май-</w:t>
            </w:r>
            <w:r w:rsidR="00FB017C" w:rsidRPr="0079450F">
              <w:rPr>
                <w:rFonts w:cs="Times New Roman"/>
                <w:sz w:val="24"/>
                <w:szCs w:val="24"/>
              </w:rPr>
              <w:t>июнь</w:t>
            </w:r>
          </w:p>
        </w:tc>
        <w:tc>
          <w:tcPr>
            <w:tcW w:w="2061" w:type="dxa"/>
          </w:tcPr>
          <w:p w:rsidR="00FB017C" w:rsidRPr="0079450F" w:rsidRDefault="00FB017C" w:rsidP="00FB017C">
            <w:pPr>
              <w:jc w:val="both"/>
              <w:rPr>
                <w:rFonts w:cs="Times New Roman"/>
                <w:sz w:val="24"/>
                <w:szCs w:val="24"/>
              </w:rPr>
            </w:pPr>
            <w:r w:rsidRPr="0079450F">
              <w:rPr>
                <w:rFonts w:cs="Times New Roman"/>
                <w:sz w:val="24"/>
                <w:szCs w:val="24"/>
              </w:rPr>
              <w:t xml:space="preserve">Заведующий, </w:t>
            </w:r>
          </w:p>
          <w:p w:rsidR="00527336" w:rsidRPr="0079450F" w:rsidRDefault="00FB017C" w:rsidP="00FB017C">
            <w:pPr>
              <w:jc w:val="both"/>
              <w:rPr>
                <w:rFonts w:cs="Times New Roman"/>
                <w:sz w:val="24"/>
                <w:szCs w:val="24"/>
              </w:rPr>
            </w:pPr>
            <w:r w:rsidRPr="0079450F">
              <w:rPr>
                <w:rFonts w:cs="Times New Roman"/>
                <w:sz w:val="24"/>
                <w:szCs w:val="24"/>
              </w:rPr>
              <w:t>председатель Управляющего совета,</w:t>
            </w:r>
          </w:p>
        </w:tc>
      </w:tr>
      <w:tr w:rsidR="009D6AFF" w:rsidRPr="0079450F" w:rsidTr="009D6AFF">
        <w:tc>
          <w:tcPr>
            <w:tcW w:w="566" w:type="dxa"/>
          </w:tcPr>
          <w:p w:rsidR="009D6AFF" w:rsidRPr="0079450F" w:rsidRDefault="009D6AFF" w:rsidP="007132F7">
            <w:pPr>
              <w:jc w:val="both"/>
              <w:rPr>
                <w:rFonts w:cs="Times New Roman"/>
                <w:sz w:val="24"/>
                <w:szCs w:val="24"/>
              </w:rPr>
            </w:pPr>
            <w:r w:rsidRPr="0079450F">
              <w:rPr>
                <w:rFonts w:cs="Times New Roman"/>
                <w:sz w:val="24"/>
                <w:szCs w:val="24"/>
              </w:rPr>
              <w:t>8.</w:t>
            </w:r>
          </w:p>
        </w:tc>
        <w:tc>
          <w:tcPr>
            <w:tcW w:w="5024" w:type="dxa"/>
          </w:tcPr>
          <w:p w:rsidR="009D6AFF" w:rsidRPr="0079450F" w:rsidRDefault="009D6AFF" w:rsidP="009D6AFF">
            <w:pPr>
              <w:rPr>
                <w:rFonts w:cs="Times New Roman"/>
                <w:sz w:val="24"/>
                <w:szCs w:val="24"/>
              </w:rPr>
            </w:pPr>
            <w:r w:rsidRPr="0079450F">
              <w:rPr>
                <w:rFonts w:cs="Times New Roman"/>
                <w:sz w:val="24"/>
                <w:szCs w:val="24"/>
              </w:rPr>
              <w:t>Утверждение состава Управляющего совета. Введение новых</w:t>
            </w:r>
          </w:p>
          <w:p w:rsidR="009D6AFF" w:rsidRPr="0079450F" w:rsidRDefault="009D6AFF" w:rsidP="009D6AFF">
            <w:pPr>
              <w:rPr>
                <w:rFonts w:cs="Times New Roman"/>
                <w:sz w:val="24"/>
                <w:szCs w:val="24"/>
              </w:rPr>
            </w:pPr>
            <w:r w:rsidRPr="0079450F">
              <w:rPr>
                <w:rFonts w:cs="Times New Roman"/>
                <w:sz w:val="24"/>
                <w:szCs w:val="24"/>
              </w:rPr>
              <w:t>членов Управляющего совета путем кооптации. Утверждение</w:t>
            </w:r>
          </w:p>
          <w:p w:rsidR="009D6AFF" w:rsidRPr="0079450F" w:rsidRDefault="009D6AFF" w:rsidP="009D6AFF">
            <w:pPr>
              <w:rPr>
                <w:rFonts w:cs="Times New Roman"/>
                <w:sz w:val="24"/>
                <w:szCs w:val="24"/>
              </w:rPr>
            </w:pPr>
            <w:r w:rsidRPr="0079450F">
              <w:rPr>
                <w:rFonts w:cs="Times New Roman"/>
                <w:sz w:val="24"/>
                <w:szCs w:val="24"/>
              </w:rPr>
              <w:t>списков уполномоченных представителей групп</w:t>
            </w:r>
          </w:p>
          <w:p w:rsidR="009D6AFF" w:rsidRPr="0079450F" w:rsidRDefault="009D6AFF" w:rsidP="009D6AFF">
            <w:pPr>
              <w:rPr>
                <w:rFonts w:cs="Times New Roman"/>
                <w:sz w:val="24"/>
                <w:szCs w:val="24"/>
              </w:rPr>
            </w:pPr>
            <w:r w:rsidRPr="0079450F">
              <w:rPr>
                <w:rFonts w:cs="Times New Roman"/>
                <w:sz w:val="24"/>
                <w:szCs w:val="24"/>
              </w:rPr>
              <w:t>(родительская общественность).</w:t>
            </w:r>
          </w:p>
        </w:tc>
        <w:tc>
          <w:tcPr>
            <w:tcW w:w="1693" w:type="dxa"/>
          </w:tcPr>
          <w:p w:rsidR="009D6AFF" w:rsidRPr="0079450F" w:rsidRDefault="009D6AFF" w:rsidP="007132F7">
            <w:pPr>
              <w:jc w:val="both"/>
              <w:rPr>
                <w:rFonts w:cs="Times New Roman"/>
                <w:sz w:val="24"/>
                <w:szCs w:val="24"/>
              </w:rPr>
            </w:pPr>
            <w:r w:rsidRPr="0079450F">
              <w:rPr>
                <w:rFonts w:cs="Times New Roman"/>
                <w:sz w:val="24"/>
                <w:szCs w:val="24"/>
              </w:rPr>
              <w:t>июнь</w:t>
            </w:r>
          </w:p>
        </w:tc>
        <w:tc>
          <w:tcPr>
            <w:tcW w:w="2061" w:type="dxa"/>
          </w:tcPr>
          <w:p w:rsidR="009D6AFF" w:rsidRPr="0079450F" w:rsidRDefault="009D6AFF" w:rsidP="00FB017C">
            <w:pPr>
              <w:jc w:val="both"/>
              <w:rPr>
                <w:rFonts w:cs="Times New Roman"/>
                <w:sz w:val="24"/>
                <w:szCs w:val="24"/>
              </w:rPr>
            </w:pPr>
            <w:r w:rsidRPr="0079450F">
              <w:rPr>
                <w:rFonts w:cs="Times New Roman"/>
                <w:sz w:val="24"/>
                <w:szCs w:val="24"/>
              </w:rPr>
              <w:t>Председатель Управляющего совета, заведующий</w:t>
            </w:r>
          </w:p>
        </w:tc>
      </w:tr>
      <w:tr w:rsidR="00527336" w:rsidRPr="0079450F" w:rsidTr="009D6AFF">
        <w:tc>
          <w:tcPr>
            <w:tcW w:w="566" w:type="dxa"/>
          </w:tcPr>
          <w:p w:rsidR="00527336" w:rsidRPr="0079450F" w:rsidRDefault="00FB017C" w:rsidP="007132F7">
            <w:pPr>
              <w:jc w:val="both"/>
              <w:rPr>
                <w:rFonts w:cs="Times New Roman"/>
                <w:sz w:val="24"/>
                <w:szCs w:val="24"/>
              </w:rPr>
            </w:pPr>
            <w:r w:rsidRPr="0079450F">
              <w:rPr>
                <w:rFonts w:cs="Times New Roman"/>
                <w:sz w:val="24"/>
                <w:szCs w:val="24"/>
              </w:rPr>
              <w:t>9.</w:t>
            </w:r>
          </w:p>
        </w:tc>
        <w:tc>
          <w:tcPr>
            <w:tcW w:w="5024" w:type="dxa"/>
          </w:tcPr>
          <w:p w:rsidR="00FB017C" w:rsidRPr="0079450F" w:rsidRDefault="00FB017C" w:rsidP="00FB017C">
            <w:pPr>
              <w:jc w:val="both"/>
              <w:rPr>
                <w:rFonts w:cs="Times New Roman"/>
                <w:sz w:val="24"/>
                <w:szCs w:val="24"/>
              </w:rPr>
            </w:pPr>
            <w:r w:rsidRPr="0079450F">
              <w:rPr>
                <w:rFonts w:cs="Times New Roman"/>
                <w:sz w:val="24"/>
                <w:szCs w:val="24"/>
              </w:rPr>
              <w:t>Подготовка территории к летнему оздоровительному периоду.</w:t>
            </w:r>
          </w:p>
          <w:p w:rsidR="00FB017C" w:rsidRPr="0079450F" w:rsidRDefault="009D6AFF" w:rsidP="00FB017C">
            <w:pPr>
              <w:jc w:val="both"/>
              <w:rPr>
                <w:rFonts w:cs="Times New Roman"/>
                <w:sz w:val="24"/>
                <w:szCs w:val="24"/>
              </w:rPr>
            </w:pPr>
            <w:r w:rsidRPr="0079450F">
              <w:rPr>
                <w:rFonts w:cs="Times New Roman"/>
                <w:sz w:val="24"/>
                <w:szCs w:val="24"/>
              </w:rPr>
              <w:t>Утверждение плана мероприятий на</w:t>
            </w:r>
            <w:r w:rsidR="00FB017C" w:rsidRPr="0079450F">
              <w:rPr>
                <w:rFonts w:cs="Times New Roman"/>
                <w:sz w:val="24"/>
                <w:szCs w:val="24"/>
              </w:rPr>
              <w:t xml:space="preserve"> летний оздоровительный период.</w:t>
            </w:r>
          </w:p>
          <w:p w:rsidR="00527336" w:rsidRPr="0079450F" w:rsidRDefault="00527336" w:rsidP="007132F7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693" w:type="dxa"/>
          </w:tcPr>
          <w:p w:rsidR="00527336" w:rsidRPr="0079450F" w:rsidRDefault="009D6AFF" w:rsidP="007132F7">
            <w:pPr>
              <w:jc w:val="both"/>
              <w:rPr>
                <w:rFonts w:cs="Times New Roman"/>
                <w:sz w:val="24"/>
                <w:szCs w:val="24"/>
              </w:rPr>
            </w:pPr>
            <w:r w:rsidRPr="0079450F">
              <w:rPr>
                <w:rFonts w:cs="Times New Roman"/>
                <w:sz w:val="24"/>
                <w:szCs w:val="24"/>
              </w:rPr>
              <w:t>Май-июнь</w:t>
            </w:r>
          </w:p>
        </w:tc>
        <w:tc>
          <w:tcPr>
            <w:tcW w:w="2061" w:type="dxa"/>
          </w:tcPr>
          <w:p w:rsidR="00A06C76" w:rsidRPr="0079450F" w:rsidRDefault="00A06C76" w:rsidP="00A06C76">
            <w:pPr>
              <w:jc w:val="both"/>
              <w:rPr>
                <w:rFonts w:cs="Times New Roman"/>
                <w:sz w:val="24"/>
                <w:szCs w:val="24"/>
              </w:rPr>
            </w:pPr>
            <w:r w:rsidRPr="0079450F">
              <w:rPr>
                <w:rFonts w:cs="Times New Roman"/>
                <w:sz w:val="24"/>
                <w:szCs w:val="24"/>
              </w:rPr>
              <w:t xml:space="preserve">Заведующий, </w:t>
            </w:r>
          </w:p>
          <w:p w:rsidR="00527336" w:rsidRPr="0079450F" w:rsidRDefault="00A06C76" w:rsidP="00A06C76">
            <w:pPr>
              <w:jc w:val="both"/>
              <w:rPr>
                <w:rFonts w:cs="Times New Roman"/>
                <w:sz w:val="24"/>
                <w:szCs w:val="24"/>
              </w:rPr>
            </w:pPr>
            <w:r w:rsidRPr="0079450F">
              <w:rPr>
                <w:rFonts w:cs="Times New Roman"/>
                <w:sz w:val="24"/>
                <w:szCs w:val="24"/>
              </w:rPr>
              <w:t>председатель Управляющего совета, члены Управляющего совета</w:t>
            </w:r>
          </w:p>
        </w:tc>
      </w:tr>
      <w:tr w:rsidR="00527336" w:rsidRPr="0079450F" w:rsidTr="009D6AFF">
        <w:tc>
          <w:tcPr>
            <w:tcW w:w="566" w:type="dxa"/>
          </w:tcPr>
          <w:p w:rsidR="00527336" w:rsidRPr="0079450F" w:rsidRDefault="00FB017C" w:rsidP="007132F7">
            <w:pPr>
              <w:jc w:val="both"/>
              <w:rPr>
                <w:rFonts w:cs="Times New Roman"/>
                <w:sz w:val="24"/>
                <w:szCs w:val="24"/>
              </w:rPr>
            </w:pPr>
            <w:r w:rsidRPr="0079450F">
              <w:rPr>
                <w:rFonts w:cs="Times New Roman"/>
                <w:sz w:val="24"/>
                <w:szCs w:val="24"/>
              </w:rPr>
              <w:t>10.</w:t>
            </w:r>
          </w:p>
        </w:tc>
        <w:tc>
          <w:tcPr>
            <w:tcW w:w="5024" w:type="dxa"/>
          </w:tcPr>
          <w:p w:rsidR="00527336" w:rsidRPr="0079450F" w:rsidRDefault="00A06C76" w:rsidP="007132F7">
            <w:pPr>
              <w:jc w:val="both"/>
              <w:rPr>
                <w:rFonts w:cs="Times New Roman"/>
                <w:sz w:val="24"/>
                <w:szCs w:val="24"/>
              </w:rPr>
            </w:pPr>
            <w:r w:rsidRPr="0079450F">
              <w:rPr>
                <w:rFonts w:cs="Times New Roman"/>
                <w:sz w:val="24"/>
                <w:szCs w:val="24"/>
              </w:rPr>
              <w:t>Внесение изменений в план финансово-хозяйственной деятельности.</w:t>
            </w:r>
          </w:p>
          <w:p w:rsidR="00A06C76" w:rsidRPr="0079450F" w:rsidRDefault="00A06C76" w:rsidP="00A06C76">
            <w:pPr>
              <w:jc w:val="both"/>
              <w:rPr>
                <w:rFonts w:cs="Times New Roman"/>
                <w:sz w:val="24"/>
                <w:szCs w:val="24"/>
              </w:rPr>
            </w:pPr>
            <w:r w:rsidRPr="0079450F">
              <w:rPr>
                <w:rFonts w:cs="Times New Roman"/>
                <w:sz w:val="24"/>
                <w:szCs w:val="24"/>
              </w:rPr>
              <w:t xml:space="preserve">Внесение изменений в ООП ДО, в Рабочую программу воспитания </w:t>
            </w:r>
          </w:p>
          <w:p w:rsidR="00A06C76" w:rsidRPr="0079450F" w:rsidRDefault="00A06C76" w:rsidP="00A06C76">
            <w:pPr>
              <w:jc w:val="both"/>
              <w:rPr>
                <w:rFonts w:cs="Times New Roman"/>
                <w:sz w:val="24"/>
                <w:szCs w:val="24"/>
              </w:rPr>
            </w:pPr>
            <w:r w:rsidRPr="0079450F">
              <w:rPr>
                <w:rFonts w:cs="Times New Roman"/>
                <w:sz w:val="24"/>
                <w:szCs w:val="24"/>
              </w:rPr>
              <w:t>в Адаптированную образовательную программу для обучающихся с ОВЗ</w:t>
            </w:r>
          </w:p>
        </w:tc>
        <w:tc>
          <w:tcPr>
            <w:tcW w:w="1693" w:type="dxa"/>
          </w:tcPr>
          <w:p w:rsidR="00527336" w:rsidRPr="0079450F" w:rsidRDefault="00A06C76" w:rsidP="007132F7">
            <w:pPr>
              <w:jc w:val="both"/>
              <w:rPr>
                <w:rFonts w:cs="Times New Roman"/>
                <w:sz w:val="24"/>
                <w:szCs w:val="24"/>
              </w:rPr>
            </w:pPr>
            <w:r w:rsidRPr="0079450F">
              <w:rPr>
                <w:rFonts w:cs="Times New Roman"/>
                <w:sz w:val="24"/>
                <w:szCs w:val="24"/>
              </w:rPr>
              <w:t>сентябрь</w:t>
            </w:r>
          </w:p>
        </w:tc>
        <w:tc>
          <w:tcPr>
            <w:tcW w:w="2061" w:type="dxa"/>
          </w:tcPr>
          <w:p w:rsidR="00A06C76" w:rsidRPr="0079450F" w:rsidRDefault="00A06C76" w:rsidP="00A06C76">
            <w:pPr>
              <w:jc w:val="both"/>
              <w:rPr>
                <w:rFonts w:cs="Times New Roman"/>
                <w:sz w:val="24"/>
                <w:szCs w:val="24"/>
              </w:rPr>
            </w:pPr>
            <w:r w:rsidRPr="0079450F">
              <w:rPr>
                <w:rFonts w:cs="Times New Roman"/>
                <w:sz w:val="24"/>
                <w:szCs w:val="24"/>
              </w:rPr>
              <w:t xml:space="preserve">Заведующий, </w:t>
            </w:r>
          </w:p>
          <w:p w:rsidR="00527336" w:rsidRPr="0079450F" w:rsidRDefault="00A06C76" w:rsidP="00A06C76">
            <w:pPr>
              <w:jc w:val="both"/>
              <w:rPr>
                <w:rFonts w:cs="Times New Roman"/>
                <w:sz w:val="24"/>
                <w:szCs w:val="24"/>
              </w:rPr>
            </w:pPr>
            <w:r w:rsidRPr="0079450F">
              <w:rPr>
                <w:rFonts w:cs="Times New Roman"/>
                <w:sz w:val="24"/>
                <w:szCs w:val="24"/>
              </w:rPr>
              <w:t>председатель Управляющего совета, члены Управляющего совета</w:t>
            </w:r>
          </w:p>
        </w:tc>
      </w:tr>
      <w:tr w:rsidR="00636857" w:rsidRPr="0079450F" w:rsidTr="009D6AFF">
        <w:tc>
          <w:tcPr>
            <w:tcW w:w="566" w:type="dxa"/>
          </w:tcPr>
          <w:p w:rsidR="00636857" w:rsidRPr="0079450F" w:rsidRDefault="00A06C76" w:rsidP="007132F7">
            <w:pPr>
              <w:jc w:val="both"/>
              <w:rPr>
                <w:rFonts w:cs="Times New Roman"/>
                <w:sz w:val="24"/>
                <w:szCs w:val="24"/>
              </w:rPr>
            </w:pPr>
            <w:r w:rsidRPr="0079450F">
              <w:rPr>
                <w:rFonts w:cs="Times New Roman"/>
                <w:sz w:val="24"/>
                <w:szCs w:val="24"/>
              </w:rPr>
              <w:t>11.</w:t>
            </w:r>
          </w:p>
        </w:tc>
        <w:tc>
          <w:tcPr>
            <w:tcW w:w="5024" w:type="dxa"/>
          </w:tcPr>
          <w:p w:rsidR="00636857" w:rsidRPr="0079450F" w:rsidRDefault="00A06C76" w:rsidP="00A06C76">
            <w:pPr>
              <w:jc w:val="both"/>
              <w:rPr>
                <w:rFonts w:cs="Times New Roman"/>
                <w:sz w:val="24"/>
                <w:szCs w:val="24"/>
              </w:rPr>
            </w:pPr>
            <w:r w:rsidRPr="0079450F">
              <w:rPr>
                <w:rFonts w:cs="Times New Roman"/>
                <w:sz w:val="24"/>
                <w:szCs w:val="24"/>
              </w:rPr>
              <w:t>Организация и проведение праздника Новый год для детей. Усиление комплексных мер безопасности пропускного режима. Утверждение графика проведения утренников, Отчёт комиссии по противодействию коррупции за 2022 год</w:t>
            </w:r>
          </w:p>
        </w:tc>
        <w:tc>
          <w:tcPr>
            <w:tcW w:w="1693" w:type="dxa"/>
          </w:tcPr>
          <w:p w:rsidR="00636857" w:rsidRPr="0079450F" w:rsidRDefault="009D6AFF" w:rsidP="007132F7">
            <w:pPr>
              <w:jc w:val="both"/>
              <w:rPr>
                <w:rFonts w:cs="Times New Roman"/>
                <w:sz w:val="24"/>
                <w:szCs w:val="24"/>
              </w:rPr>
            </w:pPr>
            <w:r w:rsidRPr="0079450F">
              <w:rPr>
                <w:rFonts w:cs="Times New Roman"/>
                <w:sz w:val="24"/>
                <w:szCs w:val="24"/>
              </w:rPr>
              <w:t>Декабрь</w:t>
            </w:r>
          </w:p>
        </w:tc>
        <w:tc>
          <w:tcPr>
            <w:tcW w:w="2061" w:type="dxa"/>
          </w:tcPr>
          <w:p w:rsidR="009D6AFF" w:rsidRPr="0079450F" w:rsidRDefault="009D6AFF" w:rsidP="009D6AFF">
            <w:pPr>
              <w:jc w:val="both"/>
              <w:rPr>
                <w:rFonts w:cs="Times New Roman"/>
                <w:sz w:val="24"/>
                <w:szCs w:val="24"/>
              </w:rPr>
            </w:pPr>
            <w:r w:rsidRPr="0079450F">
              <w:rPr>
                <w:rFonts w:cs="Times New Roman"/>
                <w:sz w:val="24"/>
                <w:szCs w:val="24"/>
              </w:rPr>
              <w:t xml:space="preserve">Заведующий, </w:t>
            </w:r>
          </w:p>
          <w:p w:rsidR="00636857" w:rsidRPr="0079450F" w:rsidRDefault="009D6AFF" w:rsidP="009D6AFF">
            <w:pPr>
              <w:jc w:val="both"/>
              <w:rPr>
                <w:rFonts w:cs="Times New Roman"/>
                <w:sz w:val="24"/>
                <w:szCs w:val="24"/>
              </w:rPr>
            </w:pPr>
            <w:r w:rsidRPr="0079450F">
              <w:rPr>
                <w:rFonts w:cs="Times New Roman"/>
                <w:sz w:val="24"/>
                <w:szCs w:val="24"/>
              </w:rPr>
              <w:t>председатель Управляющего совета, члены Управляющего совета</w:t>
            </w:r>
          </w:p>
        </w:tc>
      </w:tr>
    </w:tbl>
    <w:p w:rsidR="009E67ED" w:rsidRDefault="009E67ED" w:rsidP="0079450F">
      <w:pPr>
        <w:spacing w:after="0"/>
        <w:jc w:val="both"/>
      </w:pPr>
    </w:p>
    <w:sectPr w:rsidR="009E67ED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7645"/>
    <w:rsid w:val="002111C5"/>
    <w:rsid w:val="004810D5"/>
    <w:rsid w:val="004B6E9F"/>
    <w:rsid w:val="00527336"/>
    <w:rsid w:val="00636857"/>
    <w:rsid w:val="00647682"/>
    <w:rsid w:val="006C0B77"/>
    <w:rsid w:val="007132F7"/>
    <w:rsid w:val="0079450F"/>
    <w:rsid w:val="008242FF"/>
    <w:rsid w:val="00870751"/>
    <w:rsid w:val="00922C48"/>
    <w:rsid w:val="009D6AFF"/>
    <w:rsid w:val="009E67ED"/>
    <w:rsid w:val="00A06C76"/>
    <w:rsid w:val="00B915B7"/>
    <w:rsid w:val="00B95C6D"/>
    <w:rsid w:val="00CE198D"/>
    <w:rsid w:val="00EA59DF"/>
    <w:rsid w:val="00EB3BFE"/>
    <w:rsid w:val="00EE4070"/>
    <w:rsid w:val="00F12C76"/>
    <w:rsid w:val="00F27645"/>
    <w:rsid w:val="00FB01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029DCD"/>
  <w15:chartTrackingRefBased/>
  <w15:docId w15:val="{2CF2AF4C-8F60-4335-8C1F-DB65770697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132F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861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60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74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98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61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77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86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246</TotalTime>
  <Pages>2</Pages>
  <Words>245</Words>
  <Characters>1401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7</cp:revision>
  <dcterms:created xsi:type="dcterms:W3CDTF">2022-11-10T04:38:00Z</dcterms:created>
  <dcterms:modified xsi:type="dcterms:W3CDTF">2022-11-10T09:09:00Z</dcterms:modified>
</cp:coreProperties>
</file>