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22" w:rsidRDefault="0021785C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21785C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29325" cy="8361141"/>
            <wp:effectExtent l="0" t="0" r="0" b="1905"/>
            <wp:docPr id="2" name="Рисунок 2" descr="C:\Users\user\Downloads\анализ 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нализ Т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36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22" w:rsidRDefault="00041F22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041F22" w:rsidRDefault="00041F22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041F22" w:rsidRDefault="00041F22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041F22" w:rsidRDefault="00041F22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21785C" w:rsidRDefault="0021785C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lastRenderedPageBreak/>
        <w:t>I. Общая характеристика ОО</w:t>
      </w:r>
    </w:p>
    <w:p w:rsidR="00D718CC" w:rsidRDefault="00565DBE">
      <w:pPr>
        <w:spacing w:after="0"/>
        <w:ind w:firstLine="709"/>
        <w:jc w:val="both"/>
        <w:rPr>
          <w:rFonts w:cs="Times New Roman"/>
          <w:i/>
          <w:iCs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Полное наименование учреждения: </w:t>
      </w:r>
      <w:r>
        <w:rPr>
          <w:rFonts w:cs="Times New Roman"/>
          <w:i/>
          <w:iCs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cs="Times New Roman"/>
          <w:bCs/>
          <w:i/>
          <w:iCs/>
          <w:sz w:val="24"/>
          <w:szCs w:val="24"/>
        </w:rPr>
        <w:t>«Чажемтовский детский сад» Колпашевского района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Сокращенное наименование учреждения</w:t>
      </w:r>
      <w:r>
        <w:rPr>
          <w:rFonts w:cs="Times New Roman"/>
          <w:sz w:val="24"/>
          <w:szCs w:val="24"/>
        </w:rPr>
        <w:t>: </w:t>
      </w:r>
      <w:r>
        <w:rPr>
          <w:rFonts w:cs="Times New Roman"/>
          <w:i/>
          <w:iCs/>
          <w:sz w:val="24"/>
          <w:szCs w:val="24"/>
        </w:rPr>
        <w:t>МБДОУ «Чажемтовский детский сад»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Организационно-правовая форма</w:t>
      </w:r>
      <w:r>
        <w:rPr>
          <w:rFonts w:cs="Times New Roman"/>
          <w:sz w:val="24"/>
          <w:szCs w:val="24"/>
        </w:rPr>
        <w:t>: </w:t>
      </w:r>
      <w:r>
        <w:rPr>
          <w:rFonts w:cs="Times New Roman"/>
          <w:i/>
          <w:iCs/>
          <w:sz w:val="24"/>
          <w:szCs w:val="24"/>
        </w:rPr>
        <w:t>бюджетное учреждение</w:t>
      </w:r>
      <w:r>
        <w:rPr>
          <w:rFonts w:cs="Times New Roman"/>
          <w:sz w:val="24"/>
          <w:szCs w:val="24"/>
        </w:rPr>
        <w:t>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Местонахождение дошкольного учреждения</w:t>
      </w:r>
      <w:r>
        <w:rPr>
          <w:rFonts w:cs="Times New Roman"/>
          <w:sz w:val="24"/>
          <w:szCs w:val="24"/>
        </w:rPr>
        <w:t> (юридический и фактический адрес):</w:t>
      </w:r>
    </w:p>
    <w:p w:rsidR="00D718CC" w:rsidRDefault="00565DBE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636423 Томская область, Колпашевский район, с. Чажемто, ул. Ленина 20, контактный телефон: 8 (38254)21275, 8(38254)21523,</w:t>
      </w:r>
    </w:p>
    <w:p w:rsidR="00D718CC" w:rsidRDefault="00565DBE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636421, Томская область, Колпашевский район, с.Озерное, ул.Почтовая, 15.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Режим работы ОО</w:t>
      </w:r>
      <w:r>
        <w:rPr>
          <w:rFonts w:cs="Times New Roman"/>
          <w:sz w:val="24"/>
          <w:szCs w:val="24"/>
        </w:rPr>
        <w:t>: пятидневная рабочая неделя. 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График работы</w:t>
      </w:r>
      <w:r>
        <w:rPr>
          <w:rFonts w:cs="Times New Roman"/>
          <w:sz w:val="24"/>
          <w:szCs w:val="24"/>
        </w:rPr>
        <w:t>: с 8.00-18.00. 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Нерабочие дни</w:t>
      </w:r>
      <w:r>
        <w:rPr>
          <w:rFonts w:cs="Times New Roman"/>
          <w:sz w:val="24"/>
          <w:szCs w:val="24"/>
        </w:rPr>
        <w:t> - суббота и воскресенье, а, так же праздничные дни, установленные законодательством РФ.</w:t>
      </w:r>
    </w:p>
    <w:p w:rsidR="00D718CC" w:rsidRPr="00427626" w:rsidRDefault="00565DBE" w:rsidP="00427626">
      <w:pPr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cs="Times New Roman"/>
          <w:bCs/>
          <w:sz w:val="24"/>
          <w:szCs w:val="24"/>
        </w:rPr>
        <w:t>«Чажемтовский детский сад» Колпашевского района</w:t>
      </w:r>
      <w:r>
        <w:rPr>
          <w:rFonts w:cs="Times New Roman"/>
          <w:sz w:val="24"/>
          <w:szCs w:val="24"/>
        </w:rPr>
        <w:t xml:space="preserve"> (далее – ОО) было открыто в 1981 году. ОО расположена в жилом районе села Чажемто, вдали от производящих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предприятий и торговых мест. Здание ОО построено по типовому проекту.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Проектная наполняемость на 121 место. Общая площадь здания 1051 кв.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м, из них площадь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помещений, используемых непосредственно для нужд образовательного процесса, 1010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кв.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м.</w:t>
      </w:r>
      <w:r w:rsidR="00427626" w:rsidRPr="0042762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27626">
        <w:rPr>
          <w:rFonts w:eastAsia="Times New Roman" w:cs="Times New Roman"/>
          <w:color w:val="000000"/>
          <w:sz w:val="24"/>
          <w:szCs w:val="24"/>
        </w:rPr>
        <w:t xml:space="preserve">Общая площадь здания в корпусе села Озерное </w:t>
      </w:r>
      <w:r w:rsidR="00427626">
        <w:rPr>
          <w:rFonts w:eastAsia="Times New Roman" w:cs="Times New Roman"/>
          <w:sz w:val="24"/>
          <w:szCs w:val="24"/>
        </w:rPr>
        <w:t>451,9</w:t>
      </w:r>
      <w:r w:rsidR="00427626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427626">
        <w:rPr>
          <w:rFonts w:eastAsia="Times New Roman" w:cs="Times New Roman"/>
          <w:color w:val="000000"/>
          <w:sz w:val="24"/>
          <w:szCs w:val="24"/>
        </w:rPr>
        <w:t>кв.</w:t>
      </w:r>
      <w:r w:rsidR="00427626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r w:rsidR="00427626">
        <w:rPr>
          <w:rFonts w:eastAsia="Times New Roman" w:cs="Times New Roman"/>
          <w:color w:val="000000"/>
          <w:sz w:val="24"/>
          <w:szCs w:val="24"/>
        </w:rPr>
        <w:t>м, из них площадь</w:t>
      </w:r>
      <w:r w:rsidR="00427626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r w:rsidR="00427626">
        <w:rPr>
          <w:rFonts w:eastAsia="Times New Roman" w:cs="Times New Roman"/>
          <w:color w:val="000000"/>
          <w:sz w:val="24"/>
          <w:szCs w:val="24"/>
        </w:rPr>
        <w:t xml:space="preserve">помещений, используемых непосредственно для нужд образовательного процесса, </w:t>
      </w:r>
      <w:r w:rsidR="00427626">
        <w:rPr>
          <w:rFonts w:eastAsia="Times New Roman" w:cs="Times New Roman"/>
          <w:sz w:val="24"/>
          <w:szCs w:val="24"/>
        </w:rPr>
        <w:t>224,92</w:t>
      </w:r>
      <w:r w:rsidR="00427626">
        <w:rPr>
          <w:rFonts w:eastAsia="Times New Roman" w:cs="Times New Roman"/>
          <w:sz w:val="24"/>
          <w:szCs w:val="24"/>
          <w:lang w:val="en-US"/>
        </w:rPr>
        <w:t> </w:t>
      </w:r>
      <w:r w:rsidR="00427626">
        <w:rPr>
          <w:rFonts w:eastAsia="Times New Roman" w:cs="Times New Roman"/>
          <w:color w:val="000000"/>
          <w:sz w:val="24"/>
          <w:szCs w:val="24"/>
        </w:rPr>
        <w:t>кв.</w:t>
      </w:r>
      <w:r w:rsidR="00427626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r w:rsidR="00427626">
        <w:rPr>
          <w:rFonts w:eastAsia="Times New Roman" w:cs="Times New Roman"/>
          <w:color w:val="000000"/>
          <w:sz w:val="24"/>
          <w:szCs w:val="24"/>
        </w:rPr>
        <w:t>м.  Проектная наполняемость на 30 мест.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2020 году, была произведена реорганизация МБДОУ «Чажемтовский детский сад» Постановлением главы Колпашевского района от 28.05.20 №60 «О реорганизации МБДОУ «</w:t>
      </w:r>
      <w:proofErr w:type="spellStart"/>
      <w:r>
        <w:rPr>
          <w:rFonts w:cs="Times New Roman"/>
          <w:sz w:val="24"/>
          <w:szCs w:val="24"/>
        </w:rPr>
        <w:t>Озеренский</w:t>
      </w:r>
      <w:proofErr w:type="spellEnd"/>
      <w:r>
        <w:rPr>
          <w:rFonts w:cs="Times New Roman"/>
          <w:sz w:val="24"/>
          <w:szCs w:val="24"/>
        </w:rPr>
        <w:t xml:space="preserve"> детский сад» и МБДОУ «Чажемтовский детский сад» путем присоединения МБДОУ «</w:t>
      </w:r>
      <w:proofErr w:type="spellStart"/>
      <w:r>
        <w:rPr>
          <w:rFonts w:cs="Times New Roman"/>
          <w:sz w:val="24"/>
          <w:szCs w:val="24"/>
        </w:rPr>
        <w:t>Озеренский</w:t>
      </w:r>
      <w:proofErr w:type="spellEnd"/>
      <w:r>
        <w:rPr>
          <w:rFonts w:cs="Times New Roman"/>
          <w:sz w:val="24"/>
          <w:szCs w:val="24"/>
        </w:rPr>
        <w:t xml:space="preserve"> детский сад» к </w:t>
      </w:r>
      <w:proofErr w:type="gramStart"/>
      <w:r>
        <w:rPr>
          <w:rFonts w:cs="Times New Roman"/>
          <w:sz w:val="24"/>
          <w:szCs w:val="24"/>
        </w:rPr>
        <w:t>МБДОУ  «</w:t>
      </w:r>
      <w:proofErr w:type="gramEnd"/>
      <w:r>
        <w:rPr>
          <w:rFonts w:cs="Times New Roman"/>
          <w:sz w:val="24"/>
          <w:szCs w:val="24"/>
        </w:rPr>
        <w:t>Чажемтовский детский сад».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На территории обоих корпусов детского сада есть игровые площадки, защитная зелёная зона кустарников, цветники. На территории корпуса </w:t>
      </w:r>
      <w:proofErr w:type="spellStart"/>
      <w:r>
        <w:rPr>
          <w:rFonts w:cs="Times New Roman"/>
          <w:sz w:val="24"/>
          <w:szCs w:val="24"/>
        </w:rPr>
        <w:t>с.Чажемто</w:t>
      </w:r>
      <w:proofErr w:type="spellEnd"/>
      <w:r>
        <w:rPr>
          <w:rFonts w:cs="Times New Roman"/>
          <w:sz w:val="24"/>
          <w:szCs w:val="24"/>
        </w:rPr>
        <w:t xml:space="preserve"> создается </w:t>
      </w:r>
      <w:proofErr w:type="spellStart"/>
      <w:r>
        <w:rPr>
          <w:rFonts w:cs="Times New Roman"/>
          <w:sz w:val="24"/>
          <w:szCs w:val="24"/>
        </w:rPr>
        <w:t>экотропа</w:t>
      </w:r>
      <w:proofErr w:type="spellEnd"/>
      <w:r>
        <w:rPr>
          <w:rFonts w:cs="Times New Roman"/>
          <w:sz w:val="24"/>
          <w:szCs w:val="24"/>
        </w:rPr>
        <w:t xml:space="preserve"> для проведения экскурсий, занятий для детей.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Деятельность ОО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подготовку к жизни в современном обществе, на формирование предпосылок к учебной деятельности, на обеспечение безопасности жизнедеятельности дошкольника.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Основными задачами</w:t>
      </w:r>
      <w:r>
        <w:rPr>
          <w:rFonts w:cs="Times New Roman"/>
          <w:sz w:val="24"/>
          <w:szCs w:val="24"/>
        </w:rPr>
        <w:t> работы учреждения является: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-охрана жизни и укрепление физического и психического здоровья детей;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-обеспечение познавательного, речевого, социально-коммуникативного, художественно - эстетического и физического развития детей;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-воспитание с учетом возрастных категорий детей гражданственности, уважения правам и свободам человека, любви к окружающей природе, Родине, семье;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Основные виды деятельности ОО</w:t>
      </w:r>
      <w:r>
        <w:rPr>
          <w:rFonts w:cs="Times New Roman"/>
          <w:sz w:val="24"/>
          <w:szCs w:val="24"/>
        </w:rPr>
        <w:t>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-реализация основной общеобразовательной программы дошкольного образования в группах общеразвивающей направленности;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-воспитание, обучение и развитие, а также присмотр, уход и оздоровление детей в возрасте от 1,5 до 7 лет;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оказание государственной услуги по уходу за детьми дошкольного возраста;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-использование и совершенствование методик образовательного процесса и образовательных технологий;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-разработка и утверждение образовательных программ и учебных планов;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-развитие дополнительного образования;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-создание в ОО необходимых условий для работы медицинской сестры, контроль её работы в целях охраны и укрепления здоровья детей и работников Учреждения;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-обеспечение функционирования системы внутреннего мониторинга качества образования в ОО;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-обеспечение ведения официального сайта Учреждения в сети Интернет;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-организация питания детей;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-медицинская деятельность для реализации цели и задач ОО.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II. Состав воспитанников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Фактически списочны</w:t>
      </w:r>
      <w:r w:rsidR="00D4636D">
        <w:rPr>
          <w:rFonts w:cs="Times New Roman"/>
          <w:sz w:val="24"/>
          <w:szCs w:val="24"/>
        </w:rPr>
        <w:t>й состав на 01.09.2021 года: 140</w:t>
      </w:r>
      <w:r>
        <w:rPr>
          <w:rFonts w:cs="Times New Roman"/>
          <w:sz w:val="24"/>
          <w:szCs w:val="24"/>
        </w:rPr>
        <w:t xml:space="preserve"> воспитанников.  Контингент воспитанников формируется в соответствии с их возрастом. Комплектование групп воспитанниками осуществляется на основании Устава ОО, «Правил приема детей в дошкольное образовательное учреждение».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Количество возрастных групп </w:t>
      </w:r>
      <w:r w:rsidR="00D4636D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8 групп</w:t>
      </w:r>
      <w:r w:rsidR="00D4636D">
        <w:rPr>
          <w:rFonts w:cs="Times New Roman"/>
          <w:sz w:val="24"/>
          <w:szCs w:val="24"/>
        </w:rPr>
        <w:t xml:space="preserve"> в корпусе </w:t>
      </w:r>
      <w:proofErr w:type="spellStart"/>
      <w:r w:rsidR="00D4636D">
        <w:rPr>
          <w:rFonts w:cs="Times New Roman"/>
          <w:sz w:val="24"/>
          <w:szCs w:val="24"/>
        </w:rPr>
        <w:t>с.Чажемто</w:t>
      </w:r>
      <w:proofErr w:type="spellEnd"/>
      <w:r w:rsidR="00D4636D">
        <w:rPr>
          <w:rFonts w:cs="Times New Roman"/>
          <w:sz w:val="24"/>
          <w:szCs w:val="24"/>
        </w:rPr>
        <w:t xml:space="preserve"> и корпусе </w:t>
      </w:r>
      <w:proofErr w:type="spellStart"/>
      <w:r w:rsidR="00D4636D">
        <w:rPr>
          <w:rFonts w:cs="Times New Roman"/>
          <w:sz w:val="24"/>
          <w:szCs w:val="24"/>
        </w:rPr>
        <w:t>с.Озерное</w:t>
      </w:r>
      <w:proofErr w:type="spellEnd"/>
      <w:r>
        <w:rPr>
          <w:rFonts w:cs="Times New Roman"/>
          <w:sz w:val="24"/>
          <w:szCs w:val="24"/>
        </w:rPr>
        <w:t>.</w:t>
      </w:r>
    </w:p>
    <w:p w:rsidR="00427626" w:rsidRDefault="00427626" w:rsidP="0042762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01.09.2021 в селе </w:t>
      </w:r>
      <w:proofErr w:type="spellStart"/>
      <w:r>
        <w:rPr>
          <w:sz w:val="24"/>
          <w:szCs w:val="24"/>
        </w:rPr>
        <w:t>Чажемто</w:t>
      </w:r>
      <w:proofErr w:type="spellEnd"/>
      <w:r>
        <w:rPr>
          <w:sz w:val="24"/>
          <w:szCs w:val="24"/>
        </w:rPr>
        <w:t xml:space="preserve"> сформированы 4 группы общеразвивающей направленности и 2 комбинированной направленности (125 детей</w:t>
      </w:r>
      <w:proofErr w:type="gramStart"/>
      <w:r>
        <w:rPr>
          <w:sz w:val="24"/>
          <w:szCs w:val="24"/>
        </w:rPr>
        <w:t>) .</w:t>
      </w:r>
      <w:proofErr w:type="gramEnd"/>
      <w:r>
        <w:rPr>
          <w:sz w:val="24"/>
          <w:szCs w:val="24"/>
        </w:rPr>
        <w:t xml:space="preserve"> </w:t>
      </w:r>
    </w:p>
    <w:p w:rsidR="00427626" w:rsidRDefault="00427626" w:rsidP="0042762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427626" w:rsidRDefault="00427626" w:rsidP="0042762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Группа для детей раннего возраста – (общеразвивающей направленности), (с 2 до 3 лет) – 24 ребенка;</w:t>
      </w:r>
    </w:p>
    <w:p w:rsidR="00427626" w:rsidRDefault="00427626" w:rsidP="0042762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Группа для детей младшего дошкольного возраста – младшая группа (общеразвивающей направленности), (с 3 до 4 лет) – 16 детей; </w:t>
      </w:r>
    </w:p>
    <w:p w:rsidR="00427626" w:rsidRDefault="00427626" w:rsidP="0042762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Группа для детей среднего дошкольного возраста – средняя группа (общеразвивающей направленности), (с 4 до 5 лет) -24 ребенка;</w:t>
      </w:r>
    </w:p>
    <w:p w:rsidR="00427626" w:rsidRDefault="00427626" w:rsidP="00427626">
      <w:pPr>
        <w:spacing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Группа для детей старшего дошкольного возраста – </w:t>
      </w:r>
      <w:r>
        <w:rPr>
          <w:sz w:val="24"/>
          <w:szCs w:val="24"/>
        </w:rPr>
        <w:t>1 старшая группа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комбинированной направленности),  (с 5 до 6 лет) -  16 детей  ; </w:t>
      </w:r>
    </w:p>
    <w:p w:rsidR="00427626" w:rsidRDefault="00427626" w:rsidP="0042762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Группа для детей старшего дошкольного возраста – старшая-подготовительная группа </w:t>
      </w:r>
      <w:r>
        <w:rPr>
          <w:rFonts w:cs="Times New Roman"/>
          <w:sz w:val="24"/>
          <w:szCs w:val="24"/>
        </w:rPr>
        <w:t>(общеразвивающей направленности)</w:t>
      </w:r>
      <w:r>
        <w:rPr>
          <w:sz w:val="24"/>
          <w:szCs w:val="24"/>
        </w:rPr>
        <w:t>, (с 5 до 6 лет) -  24 детей;</w:t>
      </w:r>
    </w:p>
    <w:p w:rsidR="00427626" w:rsidRDefault="00427626" w:rsidP="0042762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Группа для детей старшего дошкольного возраста - подготовительная к школе группа (комбинированной направленности), с (6-7 лет), 21 ребенок</w:t>
      </w:r>
    </w:p>
    <w:p w:rsidR="00427626" w:rsidRDefault="00427626" w:rsidP="00427626">
      <w:pPr>
        <w:spacing w:after="0"/>
        <w:ind w:firstLine="709"/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>С 01.09.2021 в с</w:t>
      </w:r>
      <w:r>
        <w:rPr>
          <w:rFonts w:cs="Times New Roman"/>
          <w:sz w:val="24"/>
          <w:szCs w:val="24"/>
        </w:rPr>
        <w:t>еле Озерное -15 детей:</w:t>
      </w:r>
    </w:p>
    <w:p w:rsidR="00427626" w:rsidRDefault="00427626" w:rsidP="0042762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Группа раннего возраста-младшая (с 2-4 лет) – 6 </w:t>
      </w:r>
      <w:r>
        <w:rPr>
          <w:sz w:val="24"/>
          <w:szCs w:val="24"/>
        </w:rPr>
        <w:t>детей,</w:t>
      </w:r>
    </w:p>
    <w:p w:rsidR="00427626" w:rsidRDefault="00427626" w:rsidP="0042762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Средняя-подготовительная группа (с 5-7) – 9 </w:t>
      </w:r>
      <w:r>
        <w:rPr>
          <w:sz w:val="24"/>
          <w:szCs w:val="24"/>
        </w:rPr>
        <w:t>детей.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Выводы:</w:t>
      </w:r>
      <w:r>
        <w:rPr>
          <w:rFonts w:cs="Times New Roman"/>
          <w:b/>
          <w:bCs/>
          <w:sz w:val="24"/>
          <w:szCs w:val="24"/>
        </w:rPr>
        <w:t> </w:t>
      </w:r>
      <w:r>
        <w:rPr>
          <w:rFonts w:cs="Times New Roman"/>
          <w:sz w:val="24"/>
          <w:szCs w:val="24"/>
        </w:rPr>
        <w:t>структура групп соответствует требованиям, предъявляемым к дошкольному образовательному учреждению МБДОУ «Чажемтовский детский сад»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III. Структура управления ОО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Учредителем Муниципальное бюджетное дошкольное образовательное учреждение </w:t>
      </w:r>
      <w:r>
        <w:rPr>
          <w:rFonts w:cs="Times New Roman"/>
          <w:bCs/>
          <w:sz w:val="24"/>
          <w:szCs w:val="24"/>
        </w:rPr>
        <w:t xml:space="preserve">«Чажемтовский детский сад» Колпашевского района </w:t>
      </w:r>
      <w:r>
        <w:rPr>
          <w:rFonts w:cs="Times New Roman"/>
          <w:sz w:val="24"/>
          <w:szCs w:val="24"/>
        </w:rPr>
        <w:t>является Управление образования администрации Колпашевского района Томской области.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Образовательная деятельность в ОО организована в соответствии с Федеральным законом от 29.12.2012 № 273-ФЗ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«Об образовании в Российской Федерации», ФГОС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</w:t>
      </w:r>
      <w:r>
        <w:rPr>
          <w:rFonts w:cs="Times New Roman"/>
          <w:sz w:val="24"/>
          <w:szCs w:val="24"/>
        </w:rPr>
        <w:lastRenderedPageBreak/>
        <w:t>дошкольного образования, санитарно-эпидемиологическими правилами и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нормативами, с учетом недельной нагрузки.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Важным в системе управления ОО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Управляющая система состоит из двух структур: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I структура</w:t>
      </w:r>
      <w:r>
        <w:rPr>
          <w:rFonts w:cs="Times New Roman"/>
          <w:sz w:val="24"/>
          <w:szCs w:val="24"/>
        </w:rPr>
        <w:t>– общественное управление:</w:t>
      </w:r>
    </w:p>
    <w:p w:rsidR="00D718CC" w:rsidRDefault="00431643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Управляющий совет</w:t>
      </w:r>
      <w:r w:rsidR="00565DBE">
        <w:rPr>
          <w:rFonts w:cs="Times New Roman"/>
          <w:sz w:val="24"/>
          <w:szCs w:val="24"/>
        </w:rPr>
        <w:t>;</w:t>
      </w:r>
    </w:p>
    <w:p w:rsidR="00D718CC" w:rsidRDefault="00565DBE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педагогический совет;</w:t>
      </w:r>
    </w:p>
    <w:p w:rsidR="00D718CC" w:rsidRDefault="00565DBE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педагогическая коллегия;</w:t>
      </w:r>
    </w:p>
    <w:p w:rsidR="00D718CC" w:rsidRDefault="00565DBE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Общее собрание трудового коллектива</w:t>
      </w:r>
    </w:p>
    <w:p w:rsidR="00D718CC" w:rsidRDefault="00565DBE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профсоюзный комитет;</w:t>
      </w:r>
    </w:p>
    <w:p w:rsidR="00D718CC" w:rsidRDefault="00565DBE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 родителей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деятельность которых регламентируется Уставом ОО и соответствующими положениями.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II структура</w:t>
      </w:r>
      <w:r>
        <w:rPr>
          <w:rFonts w:cs="Times New Roman"/>
          <w:sz w:val="24"/>
          <w:szCs w:val="24"/>
        </w:rPr>
        <w:t>– административное управление, которое имеет линейную структуру.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I уровень: </w:t>
      </w:r>
      <w:r>
        <w:rPr>
          <w:rFonts w:cs="Times New Roman"/>
          <w:sz w:val="24"/>
          <w:szCs w:val="24"/>
        </w:rPr>
        <w:t>заведующий ОО, </w:t>
      </w:r>
      <w:r w:rsidR="00427626">
        <w:rPr>
          <w:rFonts w:cs="Times New Roman"/>
          <w:i/>
          <w:iCs/>
          <w:sz w:val="24"/>
          <w:szCs w:val="24"/>
        </w:rPr>
        <w:t>Банникова Т.Ю.</w:t>
      </w:r>
      <w:r>
        <w:rPr>
          <w:rFonts w:cs="Times New Roman"/>
          <w:sz w:val="24"/>
          <w:szCs w:val="24"/>
        </w:rPr>
        <w:t> 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Управленческая деятельность заведующего обеспечивает: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материальные, организационные;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правовые;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социально – психологические условия для реализации функции управления образовательным процессом в ОО.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 управления заведующей – весь коллектив.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II уровень</w:t>
      </w:r>
      <w:r>
        <w:rPr>
          <w:rFonts w:cs="Times New Roman"/>
          <w:sz w:val="24"/>
          <w:szCs w:val="24"/>
        </w:rPr>
        <w:t>: заместитель заведующего, завхоз, медсестра.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 управления управленцев второго уровня – часть коллектива согласно функциональным обязанностям.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III уровень </w:t>
      </w:r>
      <w:r>
        <w:rPr>
          <w:rFonts w:cs="Times New Roman"/>
          <w:sz w:val="24"/>
          <w:szCs w:val="24"/>
        </w:rPr>
        <w:t>управления осуществляется воспитателями, специалистами и обслуживающим персоналом.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 управления – дети и родители.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Образовательная деятельность в ОО организована в соответствии с Федеральным законом от 29.12.2012 № 273-ФЗ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«Об образовании в Российской Федерации», ФГОС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нормативами, с учетом недельной нагрузки.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Выводы:</w:t>
      </w:r>
      <w:r>
        <w:rPr>
          <w:rFonts w:cs="Times New Roman"/>
          <w:sz w:val="24"/>
          <w:szCs w:val="24"/>
        </w:rPr>
        <w:t> В ОО создана структура управления в соответствии с целями и содержанием работы ОО.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IV. Условия осуществления образовательного процесса, в том числе материально-техническая база.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1. Материально-техническое обеспечение.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Состояние материально-технической базы ОО соответствует педагогическим требованиям, и санитарным нормам.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 базисные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обеспечения воспитательно-образовательного процесса в дошкольном ОО </w:t>
      </w:r>
      <w:r>
        <w:rPr>
          <w:rFonts w:cs="Times New Roman"/>
          <w:sz w:val="24"/>
          <w:szCs w:val="24"/>
          <w:u w:val="single"/>
        </w:rPr>
        <w:t>имеются</w:t>
      </w:r>
      <w:r>
        <w:rPr>
          <w:rFonts w:cs="Times New Roman"/>
          <w:sz w:val="24"/>
          <w:szCs w:val="24"/>
        </w:rPr>
        <w:t>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lastRenderedPageBreak/>
        <w:t xml:space="preserve">В </w:t>
      </w:r>
      <w:proofErr w:type="spellStart"/>
      <w:r>
        <w:rPr>
          <w:rFonts w:cs="Times New Roman"/>
          <w:i/>
          <w:iCs/>
          <w:sz w:val="24"/>
          <w:szCs w:val="24"/>
        </w:rPr>
        <w:t>с.Чажемто</w:t>
      </w:r>
      <w:proofErr w:type="spellEnd"/>
      <w:r>
        <w:rPr>
          <w:rFonts w:cs="Times New Roman"/>
          <w:i/>
          <w:iCs/>
          <w:sz w:val="24"/>
          <w:szCs w:val="24"/>
        </w:rPr>
        <w:t>: музыкально - физкультурный зал, методический кабинет, мини-музей «</w:t>
      </w:r>
      <w:r w:rsidR="00427626">
        <w:rPr>
          <w:rFonts w:cs="Times New Roman"/>
          <w:i/>
          <w:iCs/>
          <w:sz w:val="24"/>
          <w:szCs w:val="24"/>
        </w:rPr>
        <w:t xml:space="preserve">Лента </w:t>
      </w:r>
      <w:proofErr w:type="spellStart"/>
      <w:proofErr w:type="gramStart"/>
      <w:r w:rsidR="00427626">
        <w:rPr>
          <w:rFonts w:cs="Times New Roman"/>
          <w:i/>
          <w:iCs/>
          <w:sz w:val="24"/>
          <w:szCs w:val="24"/>
        </w:rPr>
        <w:t>времени.История</w:t>
      </w:r>
      <w:proofErr w:type="spellEnd"/>
      <w:proofErr w:type="gramEnd"/>
      <w:r w:rsidR="00427626">
        <w:rPr>
          <w:rFonts w:cs="Times New Roman"/>
          <w:i/>
          <w:iCs/>
          <w:sz w:val="24"/>
          <w:szCs w:val="24"/>
        </w:rPr>
        <w:t xml:space="preserve"> России</w:t>
      </w:r>
      <w:r>
        <w:rPr>
          <w:rFonts w:cs="Times New Roman"/>
          <w:i/>
          <w:iCs/>
          <w:sz w:val="24"/>
          <w:szCs w:val="24"/>
        </w:rPr>
        <w:t>», оборудованные групповые комнаты.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На территории ОО</w:t>
      </w:r>
      <w:r>
        <w:rPr>
          <w:rFonts w:cs="Times New Roman"/>
          <w:sz w:val="24"/>
          <w:szCs w:val="24"/>
        </w:rPr>
        <w:t>:</w:t>
      </w:r>
    </w:p>
    <w:p w:rsidR="00D718CC" w:rsidRDefault="0042762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proofErr w:type="spellStart"/>
      <w:r>
        <w:rPr>
          <w:rFonts w:cs="Times New Roman"/>
          <w:sz w:val="24"/>
          <w:szCs w:val="24"/>
        </w:rPr>
        <w:t>с.Озерное</w:t>
      </w:r>
      <w:proofErr w:type="spellEnd"/>
      <w:r w:rsidR="00565DBE">
        <w:rPr>
          <w:rFonts w:cs="Times New Roman"/>
          <w:sz w:val="24"/>
          <w:szCs w:val="24"/>
        </w:rPr>
        <w:t>: учебный кабинет, музыкальный класс, оборудованные групповые комнаты.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площадки для игр, площадка для обучения детей правилам дорожного движения, спортивная площадка, площадка для отдыха, цветник.</w:t>
      </w:r>
    </w:p>
    <w:p w:rsidR="00D718CC" w:rsidRDefault="00565DBE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Для медицинского </w:t>
      </w:r>
      <w:proofErr w:type="gramStart"/>
      <w:r>
        <w:rPr>
          <w:rFonts w:cs="Times New Roman"/>
          <w:sz w:val="24"/>
          <w:szCs w:val="24"/>
          <w:u w:val="single"/>
        </w:rPr>
        <w:t>обслуживания</w:t>
      </w:r>
      <w:r>
        <w:rPr>
          <w:rFonts w:cs="Times New Roman"/>
          <w:sz w:val="24"/>
          <w:szCs w:val="24"/>
        </w:rPr>
        <w:t> ,</w:t>
      </w:r>
      <w:proofErr w:type="gramEnd"/>
      <w:r>
        <w:rPr>
          <w:rFonts w:cs="Times New Roman"/>
          <w:sz w:val="24"/>
          <w:szCs w:val="24"/>
        </w:rPr>
        <w:t xml:space="preserve"> в </w:t>
      </w:r>
      <w:proofErr w:type="spellStart"/>
      <w:r>
        <w:rPr>
          <w:rFonts w:cs="Times New Roman"/>
          <w:sz w:val="24"/>
          <w:szCs w:val="24"/>
        </w:rPr>
        <w:t>с.Чажемто</w:t>
      </w:r>
      <w:proofErr w:type="spellEnd"/>
      <w:r>
        <w:rPr>
          <w:rFonts w:cs="Times New Roman"/>
          <w:sz w:val="24"/>
          <w:szCs w:val="24"/>
        </w:rPr>
        <w:t xml:space="preserve"> оборудованы </w:t>
      </w:r>
      <w:r>
        <w:rPr>
          <w:rFonts w:cs="Times New Roman"/>
          <w:i/>
          <w:iCs/>
          <w:sz w:val="24"/>
          <w:szCs w:val="24"/>
        </w:rPr>
        <w:t>медицинский и процедурный кабинеты.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Территория детского сада соответствует нормам по озеленению (много кустарников, большая площадь травяного покрова, разбиты цветники).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Выводы:</w:t>
      </w:r>
      <w:r>
        <w:rPr>
          <w:rFonts w:cs="Times New Roman"/>
          <w:sz w:val="24"/>
          <w:szCs w:val="24"/>
        </w:rPr>
        <w:t xml:space="preserve"> техническая база и предметно-развивающая среда соответствует реализации основной образовательной программы дошкольного ОО, возрасту детей, </w:t>
      </w:r>
      <w:proofErr w:type="spellStart"/>
      <w:r>
        <w:rPr>
          <w:rFonts w:cs="Times New Roman"/>
          <w:sz w:val="24"/>
          <w:szCs w:val="24"/>
        </w:rPr>
        <w:t>СанПин</w:t>
      </w:r>
      <w:proofErr w:type="spellEnd"/>
      <w:r>
        <w:rPr>
          <w:rFonts w:cs="Times New Roman"/>
          <w:sz w:val="24"/>
          <w:szCs w:val="24"/>
        </w:rPr>
        <w:t>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2.Учебный план ОО. Режим обучения.</w:t>
      </w:r>
    </w:p>
    <w:p w:rsidR="00D718CC" w:rsidRDefault="00565DBE">
      <w:pPr>
        <w:numPr>
          <w:ilvl w:val="0"/>
          <w:numId w:val="19"/>
        </w:numPr>
        <w:spacing w:after="200" w:line="276" w:lineRule="auto"/>
        <w:ind w:right="-1" w:hanging="294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 Уставом, лицензией на правоведения образовательной деятельности МБДОУ «</w:t>
      </w:r>
      <w:proofErr w:type="spellStart"/>
      <w:r>
        <w:rPr>
          <w:rFonts w:cs="Times New Roman"/>
          <w:sz w:val="24"/>
          <w:szCs w:val="24"/>
        </w:rPr>
        <w:t>Чажемтовский</w:t>
      </w:r>
      <w:proofErr w:type="spellEnd"/>
      <w:r>
        <w:rPr>
          <w:rFonts w:cs="Times New Roman"/>
          <w:sz w:val="24"/>
          <w:szCs w:val="24"/>
        </w:rPr>
        <w:t xml:space="preserve"> детский сад» реализует </w:t>
      </w:r>
      <w:r>
        <w:rPr>
          <w:rFonts w:cs="Times New Roman"/>
          <w:b/>
          <w:bCs/>
          <w:sz w:val="24"/>
          <w:szCs w:val="24"/>
        </w:rPr>
        <w:t>основную образовательную программу </w:t>
      </w:r>
      <w:r>
        <w:rPr>
          <w:rFonts w:cs="Times New Roman"/>
          <w:sz w:val="24"/>
          <w:szCs w:val="24"/>
        </w:rPr>
        <w:t xml:space="preserve">ОО, разработанную на основе «От рождения до школы» Инновационной программы дошкольного образования </w:t>
      </w:r>
      <w:hyperlink r:id="rId6" w:history="1">
        <w:r>
          <w:rPr>
            <w:rStyle w:val="a7"/>
            <w:rFonts w:cs="Times New Roman"/>
            <w:sz w:val="24"/>
            <w:szCs w:val="24"/>
          </w:rPr>
          <w:t xml:space="preserve"> Под редакцией Н.Е. </w:t>
        </w:r>
        <w:proofErr w:type="spellStart"/>
        <w:r>
          <w:rPr>
            <w:rStyle w:val="a7"/>
            <w:rFonts w:cs="Times New Roman"/>
            <w:sz w:val="24"/>
            <w:szCs w:val="24"/>
          </w:rPr>
          <w:t>Вераксы</w:t>
        </w:r>
        <w:proofErr w:type="spellEnd"/>
        <w:r>
          <w:rPr>
            <w:rStyle w:val="a7"/>
            <w:rFonts w:cs="Times New Roman"/>
            <w:sz w:val="24"/>
            <w:szCs w:val="24"/>
          </w:rPr>
          <w:t xml:space="preserve">, Т.С. Комаровой, </w:t>
        </w:r>
        <w:proofErr w:type="spellStart"/>
        <w:r>
          <w:rPr>
            <w:rStyle w:val="a7"/>
            <w:rFonts w:cs="Times New Roman"/>
            <w:sz w:val="24"/>
            <w:szCs w:val="24"/>
          </w:rPr>
          <w:t>Э.М.Дорофеевой</w:t>
        </w:r>
        <w:proofErr w:type="spellEnd"/>
        <w:r>
          <w:rPr>
            <w:rStyle w:val="a7"/>
            <w:rFonts w:cs="Times New Roman"/>
            <w:sz w:val="24"/>
            <w:szCs w:val="24"/>
          </w:rPr>
          <w:t>,</w:t>
        </w:r>
      </w:hyperlink>
      <w:r>
        <w:rPr>
          <w:rFonts w:cs="Times New Roman"/>
          <w:sz w:val="24"/>
          <w:szCs w:val="24"/>
        </w:rPr>
        <w:t xml:space="preserve"> издание пятое (инновационное) исправленное и дополненное. М.-Мозаика-Синтез, 2019, с осуществлением физического и психического развития, коррекции и оздоровления всех воспитанников.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40% образовательной программы составляет региональный компонент, который представлен игровой технологией Вячеслава Вадимовича </w:t>
      </w:r>
      <w:proofErr w:type="spellStart"/>
      <w:r>
        <w:rPr>
          <w:rFonts w:cs="Times New Roman"/>
          <w:sz w:val="24"/>
          <w:szCs w:val="24"/>
        </w:rPr>
        <w:t>Воскобовича</w:t>
      </w:r>
      <w:proofErr w:type="spellEnd"/>
      <w:r>
        <w:rPr>
          <w:rFonts w:cs="Times New Roman"/>
          <w:sz w:val="24"/>
          <w:szCs w:val="24"/>
        </w:rPr>
        <w:t xml:space="preserve"> «Сказочные лабиринты игры» в образовательной области «Познавательное развитие», программой воспитателя М.Н. </w:t>
      </w:r>
      <w:proofErr w:type="spellStart"/>
      <w:r>
        <w:rPr>
          <w:rFonts w:cs="Times New Roman"/>
          <w:sz w:val="24"/>
          <w:szCs w:val="24"/>
        </w:rPr>
        <w:t>Шенделевой</w:t>
      </w:r>
      <w:proofErr w:type="spellEnd"/>
      <w:r>
        <w:rPr>
          <w:rFonts w:cs="Times New Roman"/>
          <w:sz w:val="24"/>
          <w:szCs w:val="24"/>
        </w:rPr>
        <w:t xml:space="preserve"> (образовательная область «Художественно – эстетическое развитие») «Рисуем радугу» и Вариативной образовательной программой дошкольного образования «Березка»</w:t>
      </w:r>
      <w:r>
        <w:rPr>
          <w:rFonts w:cs="Times New Roman"/>
          <w:bCs/>
          <w:sz w:val="24"/>
          <w:szCs w:val="24"/>
        </w:rPr>
        <w:t xml:space="preserve"> под редакцией В.К. </w:t>
      </w:r>
      <w:proofErr w:type="spellStart"/>
      <w:r>
        <w:rPr>
          <w:rFonts w:cs="Times New Roman"/>
          <w:bCs/>
          <w:sz w:val="24"/>
          <w:szCs w:val="24"/>
        </w:rPr>
        <w:t>Загвоздкина</w:t>
      </w:r>
      <w:proofErr w:type="spellEnd"/>
      <w:r>
        <w:rPr>
          <w:rFonts w:cs="Times New Roman"/>
          <w:bCs/>
          <w:sz w:val="24"/>
          <w:szCs w:val="24"/>
        </w:rPr>
        <w:t xml:space="preserve">, С.А. </w:t>
      </w:r>
      <w:proofErr w:type="spellStart"/>
      <w:r>
        <w:rPr>
          <w:rFonts w:cs="Times New Roman"/>
          <w:bCs/>
          <w:sz w:val="24"/>
          <w:szCs w:val="24"/>
        </w:rPr>
        <w:t>Трубицыной</w:t>
      </w:r>
      <w:proofErr w:type="spellEnd"/>
      <w:r>
        <w:rPr>
          <w:rFonts w:cs="Times New Roman"/>
          <w:sz w:val="24"/>
          <w:szCs w:val="24"/>
        </w:rPr>
        <w:t xml:space="preserve"> (о</w:t>
      </w:r>
      <w:r>
        <w:rPr>
          <w:rFonts w:cs="Times New Roman"/>
          <w:bCs/>
          <w:sz w:val="24"/>
          <w:szCs w:val="24"/>
        </w:rPr>
        <w:t>бразовательная область «Социально-коммуникативное развитие»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в разных возрастных группах.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Организация </w:t>
      </w:r>
      <w:proofErr w:type="spellStart"/>
      <w:r>
        <w:rPr>
          <w:rFonts w:cs="Times New Roman"/>
          <w:sz w:val="24"/>
          <w:szCs w:val="24"/>
        </w:rPr>
        <w:t>воспитательно</w:t>
      </w:r>
      <w:proofErr w:type="spellEnd"/>
      <w:r>
        <w:rPr>
          <w:rFonts w:cs="Times New Roman"/>
          <w:sz w:val="24"/>
          <w:szCs w:val="24"/>
        </w:rPr>
        <w:t xml:space="preserve">–образовательного процесса в ОО регламентируется годовым планом, учебным планом, расписанием организованной образовательной деятельности, перспективными и календарными планами </w:t>
      </w:r>
      <w:proofErr w:type="spellStart"/>
      <w:r>
        <w:rPr>
          <w:rFonts w:cs="Times New Roman"/>
          <w:sz w:val="24"/>
          <w:szCs w:val="24"/>
        </w:rPr>
        <w:t>воспитательно</w:t>
      </w:r>
      <w:proofErr w:type="spellEnd"/>
      <w:r>
        <w:rPr>
          <w:rFonts w:cs="Times New Roman"/>
          <w:sz w:val="24"/>
          <w:szCs w:val="24"/>
        </w:rPr>
        <w:t>–образовательной работы.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основе разработки годового плана лежит понимание того, что годовой план является организационной основой деятельности детского сада. Анализ результатов деятельности ОО предыдущего учебного года ложится в основу для постановки годовых целей и задач. Именно в годовом плане задается перечень конкретных мероприятий, сроки их выполнения и ответственные исполнители на период текущего учебного года.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Расписание организованной образовательной деятельности и режим дня составлены, исходя из рекомендаций примерной основной программы, ФГОС, и Санитарно-эпидемиологических правил и нормативов.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составлении расписания учитывается следующее:</w:t>
      </w:r>
    </w:p>
    <w:p w:rsidR="00D718CC" w:rsidRDefault="00565DBE">
      <w:pPr>
        <w:pStyle w:val="a3"/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Непосредственная образовательная деятельность (далее НОД) ведется согласно утверждённого плана образовательной деятельности.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Продолжительность НОД: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во второй группе раннего возраста (дети от 2 до 3 лет) – 8 – 10 минут;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 младшей группе (дети от 3 до 4 лет) – 15 минут;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 средней группе (дети от 4 до 5.5 лет) – 20 минут;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в старшей группе (дети от 5 до 6 лет) – 25 минут;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 подготовительной группе (дети от 6 до 7 лет) – 30 минут.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В середине НОД педагоги проводят физкультминутку. Между НОД предусмотрены перерывы продолжительностью 10 минут.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Нормы максимальной нагрузки организованной образовательной деятельности составляет не более (в неделю):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Вторая группа раннего возраста - 10;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Младшая группа – 11;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Средняя группа – 11;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Старшая группа – 15;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Подготовительная группа –15.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Соблюдается необходимость чередования организованной образовательной деятельности с высокой и малоподвижной двигательной активностью (физкультурная, музыкальная).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Организованная образовательная деятельность с высокой интеллектуальной нагрузкой (математика, развитие речи) не проводится в начале и конце недели.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3. Перечень дополнительных образовательных услуг, предоставляемых ОО.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основании СанПиН «</w:t>
      </w:r>
      <w:proofErr w:type="spellStart"/>
      <w:r>
        <w:rPr>
          <w:rFonts w:cs="Times New Roman"/>
          <w:sz w:val="24"/>
          <w:szCs w:val="24"/>
        </w:rPr>
        <w:t>Санитарно</w:t>
      </w:r>
      <w:proofErr w:type="spellEnd"/>
      <w:r>
        <w:rPr>
          <w:rFonts w:cs="Times New Roman"/>
          <w:sz w:val="24"/>
          <w:szCs w:val="24"/>
        </w:rPr>
        <w:t xml:space="preserve"> - эпидемиологические требования к устройству, содержанию и организации режима работы в дошкольных образовательных организациях», и Устава детского сада, в ОО функционируют программы дополнительного образования, естественно-научной и социально-коммуникативной направленности.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Воспитательно-образовательная работа программ дополнительного образования строится в соответствии с программами дополнительного образования дошкольников, разработанных педагогами </w:t>
      </w:r>
      <w:proofErr w:type="spellStart"/>
      <w:r w:rsidR="00427626">
        <w:rPr>
          <w:rFonts w:cs="Times New Roman"/>
          <w:sz w:val="24"/>
          <w:szCs w:val="24"/>
        </w:rPr>
        <w:t>Астаевой</w:t>
      </w:r>
      <w:proofErr w:type="spellEnd"/>
      <w:r w:rsidR="00427626">
        <w:rPr>
          <w:rFonts w:cs="Times New Roman"/>
          <w:sz w:val="24"/>
          <w:szCs w:val="24"/>
        </w:rPr>
        <w:t xml:space="preserve"> Л.В</w:t>
      </w:r>
      <w:r>
        <w:rPr>
          <w:rFonts w:cs="Times New Roman"/>
          <w:sz w:val="24"/>
          <w:szCs w:val="24"/>
        </w:rPr>
        <w:t xml:space="preserve">., </w:t>
      </w:r>
      <w:proofErr w:type="spellStart"/>
      <w:r>
        <w:rPr>
          <w:rFonts w:cs="Times New Roman"/>
          <w:sz w:val="24"/>
          <w:szCs w:val="24"/>
        </w:rPr>
        <w:t>Хонякиной</w:t>
      </w:r>
      <w:proofErr w:type="spellEnd"/>
      <w:r>
        <w:rPr>
          <w:rFonts w:cs="Times New Roman"/>
          <w:sz w:val="24"/>
          <w:szCs w:val="24"/>
        </w:rPr>
        <w:t xml:space="preserve"> Т.Ю., Дол</w:t>
      </w:r>
      <w:r w:rsidR="00B57643">
        <w:rPr>
          <w:rFonts w:cs="Times New Roman"/>
          <w:sz w:val="24"/>
          <w:szCs w:val="24"/>
        </w:rPr>
        <w:t xml:space="preserve">гополовой </w:t>
      </w:r>
      <w:proofErr w:type="gramStart"/>
      <w:r w:rsidR="00B57643">
        <w:rPr>
          <w:rFonts w:cs="Times New Roman"/>
          <w:sz w:val="24"/>
          <w:szCs w:val="24"/>
        </w:rPr>
        <w:t>В.Ю. ,</w:t>
      </w:r>
      <w:proofErr w:type="gramEnd"/>
      <w:r w:rsidR="00B57643">
        <w:rPr>
          <w:rFonts w:cs="Times New Roman"/>
          <w:sz w:val="24"/>
          <w:szCs w:val="24"/>
        </w:rPr>
        <w:t xml:space="preserve"> </w:t>
      </w:r>
      <w:proofErr w:type="spellStart"/>
      <w:r w:rsidR="00B57643">
        <w:rPr>
          <w:rFonts w:cs="Times New Roman"/>
          <w:sz w:val="24"/>
          <w:szCs w:val="24"/>
        </w:rPr>
        <w:t>Порозовой</w:t>
      </w:r>
      <w:proofErr w:type="spellEnd"/>
      <w:r w:rsidR="00B57643">
        <w:rPr>
          <w:rFonts w:cs="Times New Roman"/>
          <w:sz w:val="24"/>
          <w:szCs w:val="24"/>
        </w:rPr>
        <w:t xml:space="preserve"> В.В., Машуковой Т.Н..</w:t>
      </w:r>
      <w:r>
        <w:rPr>
          <w:rFonts w:cs="Times New Roman"/>
          <w:sz w:val="24"/>
          <w:szCs w:val="24"/>
        </w:rPr>
        <w:t xml:space="preserve"> Списочный состав кружков  формировался с учетом предпочтений детей, запросов родителей и рекомендаций педагогов. Главная цель кружковой работы – развитие творческих способностей, талантов детей.</w:t>
      </w:r>
    </w:p>
    <w:p w:rsidR="00D718CC" w:rsidRDefault="00B5764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2021</w:t>
      </w:r>
      <w:r w:rsidR="00565DBE">
        <w:rPr>
          <w:rFonts w:cs="Times New Roman"/>
          <w:sz w:val="24"/>
          <w:szCs w:val="24"/>
        </w:rPr>
        <w:t xml:space="preserve"> году в ОО осуществлялось дополнительное образование по направлениям:</w:t>
      </w:r>
    </w:p>
    <w:p w:rsidR="00B57643" w:rsidRDefault="00B57643" w:rsidP="00B57643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социально-гуманитарное</w:t>
      </w:r>
      <w:r>
        <w:rPr>
          <w:sz w:val="24"/>
          <w:szCs w:val="24"/>
        </w:rPr>
        <w:t xml:space="preserve">: </w:t>
      </w:r>
    </w:p>
    <w:p w:rsidR="00B57643" w:rsidRDefault="00B57643" w:rsidP="00B57643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адаптированная программа социально-гуманитарной направленности для детей дошкольного возраста «Мы познаем мир» для детей 5-7 лет;</w:t>
      </w:r>
    </w:p>
    <w:p w:rsidR="00B57643" w:rsidRDefault="00B57643" w:rsidP="00B57643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общеразвивающая программа социально-гуманитарной направленности для детей дошкольного возраста «Шахматы» для детей 6-7 лет;</w:t>
      </w:r>
    </w:p>
    <w:p w:rsidR="00B57643" w:rsidRDefault="00B57643" w:rsidP="00B57643">
      <w:pPr>
        <w:pStyle w:val="a3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естественно-научное: </w:t>
      </w:r>
    </w:p>
    <w:p w:rsidR="00B57643" w:rsidRDefault="00B57643" w:rsidP="00B57643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общеразвивающая программа для детей дошкольного возраста естественнонаучной направленности «Занимательное естествознание» для детей 5-7 лет;</w:t>
      </w:r>
    </w:p>
    <w:p w:rsidR="00B57643" w:rsidRDefault="00B57643" w:rsidP="00B57643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Дополнительная общеобразовательная </w:t>
      </w:r>
      <w:proofErr w:type="gramStart"/>
      <w:r>
        <w:rPr>
          <w:sz w:val="24"/>
          <w:szCs w:val="24"/>
        </w:rPr>
        <w:t>общеразвивающая  программа</w:t>
      </w:r>
      <w:proofErr w:type="gramEnd"/>
      <w:r>
        <w:rPr>
          <w:sz w:val="24"/>
          <w:szCs w:val="24"/>
        </w:rPr>
        <w:t xml:space="preserve"> для детей дошкольного возраста естественнонаучной направленности «Считалочка» для детей 5-7 лет;</w:t>
      </w:r>
    </w:p>
    <w:p w:rsidR="00B57643" w:rsidRDefault="00B57643" w:rsidP="00B57643">
      <w:pPr>
        <w:pStyle w:val="a3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техническое:</w:t>
      </w:r>
    </w:p>
    <w:p w:rsidR="00B57643" w:rsidRDefault="00B57643" w:rsidP="00B57643">
      <w:pPr>
        <w:pStyle w:val="a3"/>
        <w:numPr>
          <w:ilvl w:val="0"/>
          <w:numId w:val="22"/>
        </w:numPr>
        <w:spacing w:after="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общеразвивающая программа технической направленности для детей дошкольного возраста «</w:t>
      </w:r>
      <w:proofErr w:type="spellStart"/>
      <w:r>
        <w:rPr>
          <w:sz w:val="24"/>
          <w:szCs w:val="24"/>
        </w:rPr>
        <w:t>Легоконструирование</w:t>
      </w:r>
      <w:proofErr w:type="spellEnd"/>
      <w:r>
        <w:rPr>
          <w:sz w:val="24"/>
          <w:szCs w:val="24"/>
        </w:rPr>
        <w:t>» для детей 6-7 лет.</w:t>
      </w:r>
    </w:p>
    <w:p w:rsidR="00B57643" w:rsidRDefault="00B57643" w:rsidP="00B5764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дополнительном образовании задействовано 100 процентов воспитанников в возрасте от 5 лет.</w:t>
      </w:r>
    </w:p>
    <w:p w:rsidR="00B57643" w:rsidRDefault="00B57643" w:rsidP="00B57643">
      <w:pPr>
        <w:spacing w:after="0"/>
        <w:jc w:val="both"/>
        <w:rPr>
          <w:sz w:val="24"/>
          <w:szCs w:val="24"/>
        </w:rPr>
      </w:pPr>
    </w:p>
    <w:p w:rsidR="00B57643" w:rsidRDefault="00B57643" w:rsidP="00B57643">
      <w:pPr>
        <w:pStyle w:val="a3"/>
        <w:spacing w:after="0"/>
        <w:ind w:left="1849"/>
        <w:jc w:val="both"/>
        <w:rPr>
          <w:rFonts w:cs="Times New Roman"/>
          <w:sz w:val="24"/>
          <w:szCs w:val="24"/>
        </w:rPr>
      </w:pPr>
    </w:p>
    <w:p w:rsidR="00D718CC" w:rsidRDefault="00565DBE" w:rsidP="00B57643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ФГОС ДО в детском саду уделяется большое внимание коррекционной работе. В рамках работы </w:t>
      </w:r>
      <w:proofErr w:type="spellStart"/>
      <w:r>
        <w:rPr>
          <w:rFonts w:cs="Times New Roman"/>
          <w:sz w:val="24"/>
          <w:szCs w:val="24"/>
        </w:rPr>
        <w:t>логопункта</w:t>
      </w:r>
      <w:proofErr w:type="spellEnd"/>
      <w:r>
        <w:rPr>
          <w:rFonts w:cs="Times New Roman"/>
          <w:sz w:val="24"/>
          <w:szCs w:val="24"/>
        </w:rPr>
        <w:t xml:space="preserve"> ОО работал кружок </w:t>
      </w:r>
      <w:r>
        <w:rPr>
          <w:rFonts w:cs="Times New Roman"/>
          <w:b/>
          <w:bCs/>
          <w:sz w:val="24"/>
          <w:szCs w:val="24"/>
        </w:rPr>
        <w:t xml:space="preserve">«Школа умелого </w:t>
      </w:r>
      <w:r>
        <w:rPr>
          <w:rFonts w:cs="Times New Roman"/>
          <w:b/>
          <w:bCs/>
          <w:sz w:val="24"/>
          <w:szCs w:val="24"/>
        </w:rPr>
        <w:lastRenderedPageBreak/>
        <w:t>карандаша» </w:t>
      </w:r>
      <w:r>
        <w:rPr>
          <w:rFonts w:cs="Times New Roman"/>
          <w:sz w:val="24"/>
          <w:szCs w:val="24"/>
        </w:rPr>
        <w:t>- руководитель Долгополова В.Ю. учитель-логопед, подготовительная к школе группа, количес</w:t>
      </w:r>
      <w:r w:rsidR="00431643">
        <w:rPr>
          <w:rFonts w:cs="Times New Roman"/>
          <w:sz w:val="24"/>
          <w:szCs w:val="24"/>
        </w:rPr>
        <w:t>тво детей – 20</w:t>
      </w:r>
      <w:r>
        <w:rPr>
          <w:rFonts w:cs="Times New Roman"/>
          <w:sz w:val="24"/>
          <w:szCs w:val="24"/>
        </w:rPr>
        <w:t xml:space="preserve"> человек.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Цель работы: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i/>
          <w:iCs/>
          <w:sz w:val="24"/>
          <w:szCs w:val="24"/>
        </w:rPr>
        <w:t>подготовка руки ребенка к письму.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Основное содержание занятий по подготовке руки к письму направлено на развитие мелкой мускулатуры и </w:t>
      </w:r>
      <w:proofErr w:type="spellStart"/>
      <w:r>
        <w:rPr>
          <w:rFonts w:cs="Times New Roman"/>
          <w:sz w:val="24"/>
          <w:szCs w:val="24"/>
        </w:rPr>
        <w:t>дифференцированности</w:t>
      </w:r>
      <w:proofErr w:type="spellEnd"/>
      <w:r>
        <w:rPr>
          <w:rFonts w:cs="Times New Roman"/>
          <w:sz w:val="24"/>
          <w:szCs w:val="24"/>
        </w:rPr>
        <w:t xml:space="preserve"> движений кистей и пальцев рук. Использовались различные приемы и методы, способствующие развитию воображения детей.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результате работы высокий уровень развития графических навыков получили </w:t>
      </w:r>
      <w:r w:rsidR="00431643">
        <w:rPr>
          <w:rFonts w:cs="Times New Roman"/>
          <w:sz w:val="24"/>
          <w:szCs w:val="24"/>
        </w:rPr>
        <w:t xml:space="preserve">95 </w:t>
      </w:r>
      <w:r w:rsidRPr="00431643">
        <w:rPr>
          <w:rFonts w:cs="Times New Roman"/>
          <w:sz w:val="24"/>
          <w:szCs w:val="24"/>
        </w:rPr>
        <w:t>%</w:t>
      </w:r>
      <w:r>
        <w:rPr>
          <w:rFonts w:cs="Times New Roman"/>
          <w:sz w:val="24"/>
          <w:szCs w:val="24"/>
        </w:rPr>
        <w:t xml:space="preserve"> дошкольников, низкий уровень отсутствует.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Вся работа по дополнительному образованию дошкольников строилась в тесном взаимодействии педагогов и специалистов ОО. Именно такое сотрудничество помогло добиться высоких результатов в кружковой работе. В рамках дополнительного образования руководителями программ были проведены консультации для педагогов, мастер-классы, семинары-практикумы. Руководители программ дополнительного образования охотно делились с коллегами советами, рекомендациями, наглядным и дидактическим материалом, которые воспитатели использовали в индивидуальной работе с детьми. Разработанные конспекты специалистами, воспитатели использовали при проведении организованной образовательной деятельности по соответствующим темам планирования. В некоторых моментах руководители программ приглашались непосредственно для проведения того или иного занятия.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всем направлениям дополнительного образования дошкольников педагоги тесно взаимодействовали с семьями воспитанников. Используемые формы, методы и приемы работы подробно описаны в пункте 8 данного раздела «Взаимодействие с семьями воспитанников».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Выводы:</w:t>
      </w:r>
      <w:r>
        <w:rPr>
          <w:rFonts w:cs="Times New Roman"/>
          <w:sz w:val="24"/>
          <w:szCs w:val="24"/>
        </w:rPr>
        <w:t>  работа программ дополнительного образования способствует реализации программы образовательного ОО, обеспечивает всестороннее удовлетворение образовательных потребностей дошкольников и их родителей; способствует созданию условий для гармоничного развития личности дошкольников в различных видах деятельности.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4. Кадровый потенциал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детском саду в настоящее время работают 16 </w:t>
      </w:r>
      <w:proofErr w:type="gramStart"/>
      <w:r>
        <w:rPr>
          <w:rFonts w:cs="Times New Roman"/>
          <w:sz w:val="24"/>
          <w:szCs w:val="24"/>
        </w:rPr>
        <w:t>педагогов:,</w:t>
      </w:r>
      <w:proofErr w:type="gramEnd"/>
      <w:r>
        <w:rPr>
          <w:rFonts w:cs="Times New Roman"/>
          <w:sz w:val="24"/>
          <w:szCs w:val="24"/>
        </w:rPr>
        <w:t xml:space="preserve"> музыкальный руководитель, инструктор по физической культуре, учитель-логопед, педагог-психолог, 13 воспитателей из них: </w:t>
      </w:r>
    </w:p>
    <w:p w:rsidR="00D718CC" w:rsidRDefault="00565DBE">
      <w:pPr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Кадровое обеспечение образовательного процесса</w:t>
      </w:r>
    </w:p>
    <w:p w:rsidR="00D718CC" w:rsidRDefault="00D718CC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709"/>
        <w:gridCol w:w="567"/>
        <w:gridCol w:w="850"/>
        <w:gridCol w:w="426"/>
        <w:gridCol w:w="708"/>
        <w:gridCol w:w="426"/>
        <w:gridCol w:w="708"/>
        <w:gridCol w:w="426"/>
        <w:gridCol w:w="850"/>
        <w:gridCol w:w="567"/>
        <w:gridCol w:w="709"/>
        <w:gridCol w:w="425"/>
        <w:gridCol w:w="851"/>
      </w:tblGrid>
      <w:tr w:rsidR="00D718CC" w:rsidTr="00B57643">
        <w:trPr>
          <w:trHeight w:val="786"/>
        </w:trPr>
        <w:tc>
          <w:tcPr>
            <w:tcW w:w="1276" w:type="dxa"/>
            <w:gridSpan w:val="2"/>
          </w:tcPr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Высшее</w:t>
            </w:r>
            <w:proofErr w:type="spellEnd"/>
          </w:p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</w:tcPr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Среднее</w:t>
            </w:r>
            <w:proofErr w:type="spellEnd"/>
          </w:p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образование</w:t>
            </w:r>
          </w:p>
        </w:tc>
        <w:tc>
          <w:tcPr>
            <w:tcW w:w="1417" w:type="dxa"/>
            <w:gridSpan w:val="2"/>
            <w:vAlign w:val="center"/>
          </w:tcPr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До</w:t>
            </w:r>
            <w:proofErr w:type="spellEnd"/>
            <w:r>
              <w:rPr>
                <w:rFonts w:eastAsia="Times New Roman" w:cs="Times New Roman"/>
                <w:sz w:val="22"/>
                <w:lang w:val="en-US" w:eastAsia="ru-RU"/>
              </w:rPr>
              <w:t xml:space="preserve"> 2-5 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лет</w:t>
            </w:r>
            <w:proofErr w:type="spellEnd"/>
          </w:p>
          <w:p w:rsidR="00D718CC" w:rsidRDefault="00D718CC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718CC" w:rsidRDefault="00D718CC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 xml:space="preserve">6-10 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D718CC" w:rsidRDefault="00B5764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 xml:space="preserve">10-15 </w:t>
            </w:r>
            <w:proofErr w:type="spellStart"/>
            <w:r w:rsidR="00565DBE">
              <w:rPr>
                <w:rFonts w:eastAsia="Times New Roman" w:cs="Times New Roman"/>
                <w:sz w:val="22"/>
                <w:lang w:val="en-US" w:eastAsia="ru-RU"/>
              </w:rPr>
              <w:t>лет</w:t>
            </w:r>
            <w:proofErr w:type="spellEnd"/>
          </w:p>
          <w:p w:rsidR="00D718CC" w:rsidRDefault="00D718CC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718CC" w:rsidRDefault="00D718CC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18CC" w:rsidRPr="00B57643" w:rsidRDefault="00B57643">
            <w:pPr>
              <w:spacing w:after="0"/>
              <w:jc w:val="both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15-20 и выше</w:t>
            </w:r>
          </w:p>
          <w:p w:rsidR="00D718CC" w:rsidRDefault="00D718CC">
            <w:pPr>
              <w:spacing w:after="0"/>
              <w:jc w:val="both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18CC" w:rsidRDefault="00565DBE">
            <w:pPr>
              <w:spacing w:after="0"/>
              <w:ind w:firstLine="34"/>
              <w:jc w:val="both"/>
              <w:rPr>
                <w:rFonts w:eastAsia="Times New Roman" w:cs="Times New Roman"/>
                <w:sz w:val="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Высшая</w:t>
            </w:r>
            <w:proofErr w:type="spellEnd"/>
            <w:r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D718CC" w:rsidRDefault="00565DBE">
            <w:pPr>
              <w:spacing w:after="0"/>
              <w:ind w:firstLine="33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Кв</w:t>
            </w:r>
            <w:proofErr w:type="spellEnd"/>
            <w:r>
              <w:rPr>
                <w:rFonts w:eastAsia="Times New Roman" w:cs="Times New Roman"/>
                <w:sz w:val="22"/>
                <w:lang w:val="en-US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категория</w:t>
            </w:r>
            <w:proofErr w:type="spellEnd"/>
          </w:p>
        </w:tc>
      </w:tr>
      <w:tr w:rsidR="00D718CC" w:rsidTr="00B57643">
        <w:trPr>
          <w:trHeight w:val="371"/>
        </w:trPr>
        <w:tc>
          <w:tcPr>
            <w:tcW w:w="568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ч</w:t>
            </w:r>
          </w:p>
        </w:tc>
        <w:tc>
          <w:tcPr>
            <w:tcW w:w="709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567" w:type="dxa"/>
          </w:tcPr>
          <w:p w:rsidR="00D718CC" w:rsidRDefault="00565DBE">
            <w:pPr>
              <w:spacing w:after="0"/>
              <w:ind w:firstLine="34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ч</w:t>
            </w:r>
          </w:p>
        </w:tc>
        <w:tc>
          <w:tcPr>
            <w:tcW w:w="850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26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6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ч.</w:t>
            </w:r>
          </w:p>
        </w:tc>
        <w:tc>
          <w:tcPr>
            <w:tcW w:w="708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26" w:type="dxa"/>
          </w:tcPr>
          <w:p w:rsidR="00D718CC" w:rsidRDefault="00565DBE">
            <w:pPr>
              <w:spacing w:after="0"/>
              <w:ind w:firstLine="4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ч.</w:t>
            </w:r>
          </w:p>
        </w:tc>
        <w:tc>
          <w:tcPr>
            <w:tcW w:w="850" w:type="dxa"/>
          </w:tcPr>
          <w:p w:rsidR="00D718CC" w:rsidRDefault="00565DBE">
            <w:pPr>
              <w:spacing w:after="0"/>
              <w:ind w:firstLine="34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567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ч.</w:t>
            </w:r>
          </w:p>
        </w:tc>
        <w:tc>
          <w:tcPr>
            <w:tcW w:w="709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25" w:type="dxa"/>
          </w:tcPr>
          <w:p w:rsidR="00D718CC" w:rsidRDefault="00565DBE">
            <w:pPr>
              <w:spacing w:after="0"/>
              <w:ind w:firstLine="34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ч.</w:t>
            </w:r>
          </w:p>
        </w:tc>
        <w:tc>
          <w:tcPr>
            <w:tcW w:w="851" w:type="dxa"/>
          </w:tcPr>
          <w:p w:rsidR="00D718CC" w:rsidRDefault="00565DBE">
            <w:pPr>
              <w:spacing w:after="0"/>
              <w:ind w:firstLine="33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D718CC" w:rsidTr="00B57643">
        <w:trPr>
          <w:trHeight w:val="417"/>
        </w:trPr>
        <w:tc>
          <w:tcPr>
            <w:tcW w:w="568" w:type="dxa"/>
          </w:tcPr>
          <w:p w:rsidR="00D718CC" w:rsidRDefault="00B5764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9" w:type="dxa"/>
          </w:tcPr>
          <w:p w:rsidR="00D718CC" w:rsidRDefault="00B5764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67" w:type="dxa"/>
          </w:tcPr>
          <w:p w:rsidR="00D718CC" w:rsidRDefault="00565DBE">
            <w:pPr>
              <w:spacing w:after="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  <w:p w:rsidR="00D718CC" w:rsidRDefault="00D718CC">
            <w:pPr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426" w:type="dxa"/>
          </w:tcPr>
          <w:p w:rsidR="00D718CC" w:rsidRDefault="00B5764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718CC" w:rsidRDefault="00B5764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426" w:type="dxa"/>
          </w:tcPr>
          <w:p w:rsidR="00D718CC" w:rsidRPr="00B57643" w:rsidRDefault="00B5764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718CC" w:rsidRDefault="00B5764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426" w:type="dxa"/>
          </w:tcPr>
          <w:p w:rsidR="00D718CC" w:rsidRDefault="00B57643">
            <w:pPr>
              <w:spacing w:after="0"/>
              <w:ind w:firstLine="4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D718CC" w:rsidRPr="00B57643" w:rsidRDefault="00B57643">
            <w:pPr>
              <w:spacing w:after="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</w:tcPr>
          <w:p w:rsidR="00D718CC" w:rsidRDefault="00D718CC">
            <w:pPr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D718CC" w:rsidRDefault="00D718C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D718CC" w:rsidRDefault="00565DBE">
            <w:pPr>
              <w:spacing w:after="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</w:tcPr>
          <w:p w:rsidR="00D718CC" w:rsidRDefault="00565DBE">
            <w:pPr>
              <w:spacing w:after="0"/>
              <w:ind w:firstLine="3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,75</w:t>
            </w:r>
          </w:p>
        </w:tc>
      </w:tr>
    </w:tbl>
    <w:p w:rsidR="00D718CC" w:rsidRDefault="00D718CC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Конкурентоспособность и жизнеспособность ОО во многом зависит от уровня подготовки педагогов (методической, общей психологической, диагностической), обеспечивающего комфортное продвижение ребенка по возрастным ступеням.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Важнейшим направлением методической работы являлось: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создание условий для повышения квалификации;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координация работы педагогов в методическом кабинете;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реализация личных интересов педагогов, наиболее полное самовыражение личности;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совершенствование педагогического мастерства.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У всех воспитателей есть педагогическое образование. </w:t>
      </w:r>
    </w:p>
    <w:p w:rsidR="00D718CC" w:rsidRDefault="00B57643" w:rsidP="00307E44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этом году ни у кого не было подтверждения категории</w:t>
      </w:r>
      <w:r w:rsidR="00307E44">
        <w:rPr>
          <w:rFonts w:cs="Times New Roman"/>
          <w:sz w:val="24"/>
          <w:szCs w:val="24"/>
        </w:rPr>
        <w:t xml:space="preserve">, а </w:t>
      </w:r>
      <w:proofErr w:type="gramStart"/>
      <w:r w:rsidR="00307E44">
        <w:rPr>
          <w:rFonts w:cs="Times New Roman"/>
          <w:sz w:val="24"/>
          <w:szCs w:val="24"/>
        </w:rPr>
        <w:t>так же</w:t>
      </w:r>
      <w:proofErr w:type="gramEnd"/>
      <w:r w:rsidR="00307E44">
        <w:rPr>
          <w:rFonts w:cs="Times New Roman"/>
          <w:sz w:val="24"/>
          <w:szCs w:val="24"/>
        </w:rPr>
        <w:t xml:space="preserve"> не пришло время аттестации на соответствие.</w:t>
      </w:r>
      <w:r w:rsidR="00565DBE">
        <w:rPr>
          <w:rFonts w:cs="Times New Roman"/>
          <w:sz w:val="24"/>
          <w:szCs w:val="24"/>
        </w:rPr>
        <w:t xml:space="preserve"> </w:t>
      </w:r>
    </w:p>
    <w:p w:rsidR="00D718CC" w:rsidRDefault="00307E44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Переподготовку прошли 2 педагога</w:t>
      </w:r>
      <w:r w:rsidR="00565DBE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 xml:space="preserve">Чурилова Л.В., </w:t>
      </w:r>
      <w:proofErr w:type="spellStart"/>
      <w:r>
        <w:rPr>
          <w:rFonts w:cs="Times New Roman"/>
          <w:sz w:val="24"/>
          <w:szCs w:val="24"/>
        </w:rPr>
        <w:t>Тыряткина</w:t>
      </w:r>
      <w:proofErr w:type="spellEnd"/>
      <w:r>
        <w:rPr>
          <w:rFonts w:cs="Times New Roman"/>
          <w:sz w:val="24"/>
          <w:szCs w:val="24"/>
        </w:rPr>
        <w:t xml:space="preserve"> Н.Ю.</w:t>
      </w:r>
    </w:p>
    <w:p w:rsidR="00D718CC" w:rsidRDefault="00307E44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Повысили квалификацию: 3 педагога в ТОИКПРО, остальные педагоги регулярно повышают квалификацию</w:t>
      </w:r>
      <w:r w:rsidR="00565DBE">
        <w:rPr>
          <w:rFonts w:cs="Times New Roman"/>
          <w:sz w:val="24"/>
          <w:szCs w:val="24"/>
        </w:rPr>
        <w:t xml:space="preserve"> на различных </w:t>
      </w:r>
      <w:proofErr w:type="spellStart"/>
      <w:r w:rsidR="00565DBE">
        <w:rPr>
          <w:rFonts w:cs="Times New Roman"/>
          <w:sz w:val="24"/>
          <w:szCs w:val="24"/>
        </w:rPr>
        <w:t>вебинарах</w:t>
      </w:r>
      <w:proofErr w:type="spellEnd"/>
      <w:r w:rsidR="00565DBE">
        <w:rPr>
          <w:rFonts w:cs="Times New Roman"/>
          <w:sz w:val="24"/>
          <w:szCs w:val="24"/>
        </w:rPr>
        <w:t>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Воспитатели ОО ежемесячно участвуют в конкурсах профессионального мастерства. Многие воспитанники МБДОУ «Чажемтовский детский сад» занимают призовые места.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Регулярно работает педагогическая коллегия. В рамках ее работы использовались различные формы. Прежде всего, это изучение нормативно-правовой базы, разделов основной образовательной программы ОО в рамках самообразования. На практике использовались консультации, семинары-практикумы, и, анализ и самоанализ ООД, разработка проекта и другие. Регулярно проводились мастер-классы, </w:t>
      </w:r>
      <w:proofErr w:type="spellStart"/>
      <w:r>
        <w:rPr>
          <w:rFonts w:cs="Times New Roman"/>
          <w:sz w:val="24"/>
          <w:szCs w:val="24"/>
        </w:rPr>
        <w:t>взаимопосещения</w:t>
      </w:r>
      <w:proofErr w:type="spellEnd"/>
      <w:r>
        <w:rPr>
          <w:rFonts w:cs="Times New Roman"/>
          <w:sz w:val="24"/>
          <w:szCs w:val="24"/>
        </w:rPr>
        <w:t xml:space="preserve"> педагогов на методических неделях.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 педагоги получили положительную оценку во время открытых просмотров организованной образовательной деятельности с детьми, запланированные в годовом плане работы ОО. Воспитатели смогли дать конструктивный самоанализ своей деятельности, педагоги профессионально представляли себя во время проведения родительских собраний в своих возрастных группах.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профессионального роста педагогов в детском саду создаются все необходимые условия. Оборудован и оснащен методический кабинет необходимой методической литературой, используется интернет-ресурс «Система образования», в которой есть интернет-журналы «Справочник руководителя ОО», «Справочник старшего воспитателя»</w:t>
      </w:r>
      <w:proofErr w:type="gramStart"/>
      <w:r>
        <w:rPr>
          <w:rFonts w:cs="Times New Roman"/>
          <w:sz w:val="24"/>
          <w:szCs w:val="24"/>
        </w:rPr>
        <w:t>, ,</w:t>
      </w:r>
      <w:proofErr w:type="gramEnd"/>
      <w:r>
        <w:rPr>
          <w:rFonts w:cs="Times New Roman"/>
          <w:sz w:val="24"/>
          <w:szCs w:val="24"/>
        </w:rPr>
        <w:t xml:space="preserve"> «Справочник музыкального руководителя», «Справочник педагога-психолога» и др., имеется наглядный, демонстрационный, дидактический материал, необходимый для проведения образовательной деятельности с дошкольниками. В распоряжении педагогов находится мультимедийное оборудование, есть выход в интернет. Все это оказывает незаменимую помощь в организации образовательного процесса, не только с детьми, но и с родителями.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Одно из требований к современному педагогу - ИКТ-компетентность. Уровень овладения ИКТ у всех педагогов разный.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Часть педагогов продолжат освоение ИКТ, с другими педагогами планируется работа по созданию и ведению персональной страницы в сети Интернет, ведь наличие персонального сайта - одно из требований к современному педагогу. В настоящее время свою страничку имеют 16 педагогов на сайте ОО.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прошедшем учебном году педагоги участвовали в педагогических  коллегиях, выступали с докладами. </w:t>
      </w:r>
    </w:p>
    <w:p w:rsidR="00D718CC" w:rsidRDefault="00307E44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2021-2022</w:t>
      </w:r>
      <w:r w:rsidR="00431643">
        <w:rPr>
          <w:rFonts w:cs="Times New Roman"/>
          <w:sz w:val="24"/>
          <w:szCs w:val="24"/>
        </w:rPr>
        <w:t xml:space="preserve"> учебном году с </w:t>
      </w:r>
      <w:r w:rsidR="00565DBE">
        <w:rPr>
          <w:rFonts w:cs="Times New Roman"/>
          <w:sz w:val="24"/>
          <w:szCs w:val="24"/>
        </w:rPr>
        <w:t>выступлениями на мероприятиях муниципального и регионального уровней выступили 7 педагогов.</w:t>
      </w:r>
    </w:p>
    <w:p w:rsidR="000D24F7" w:rsidRDefault="000D24F7" w:rsidP="000D24F7">
      <w:pPr>
        <w:pStyle w:val="a3"/>
        <w:numPr>
          <w:ilvl w:val="0"/>
          <w:numId w:val="22"/>
        </w:numPr>
        <w:spacing w:after="0"/>
        <w:ind w:left="709" w:hanging="283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ТОИПКРО</w:t>
      </w:r>
      <w:r>
        <w:rPr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t xml:space="preserve">Региональный конкурс «Горжусь тобой, моя Россия», 2021, 2 место, </w:t>
      </w:r>
      <w:proofErr w:type="spellStart"/>
      <w:r>
        <w:rPr>
          <w:rFonts w:eastAsia="Times New Roman" w:cs="Calibri"/>
          <w:sz w:val="24"/>
          <w:szCs w:val="24"/>
          <w:lang w:eastAsia="ar-SA"/>
        </w:rPr>
        <w:t>Аранжина</w:t>
      </w:r>
      <w:proofErr w:type="spellEnd"/>
      <w:r>
        <w:rPr>
          <w:rFonts w:eastAsia="Times New Roman" w:cs="Calibri"/>
          <w:sz w:val="24"/>
          <w:szCs w:val="24"/>
          <w:lang w:eastAsia="ar-SA"/>
        </w:rPr>
        <w:t xml:space="preserve"> Л.А.</w:t>
      </w:r>
    </w:p>
    <w:p w:rsidR="000D24F7" w:rsidRDefault="000D24F7" w:rsidP="000D24F7">
      <w:pPr>
        <w:pStyle w:val="a3"/>
        <w:numPr>
          <w:ilvl w:val="0"/>
          <w:numId w:val="22"/>
        </w:numPr>
        <w:spacing w:after="120"/>
        <w:ind w:left="709" w:hanging="283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Областное государственное бюджетное образовательное учреждение дополнительного образования «Областной центр дополнительного образования» г. Томска. Муниципальное бюджетное образовательное учреждение дополнительного образования Дом детства и юношества «Факел» г. Томска, конкурс «Отечеству служить бы рад», диплом, 3 место, Павлова О.А.</w:t>
      </w:r>
    </w:p>
    <w:p w:rsidR="000D24F7" w:rsidRDefault="000D24F7" w:rsidP="000D24F7">
      <w:pPr>
        <w:pStyle w:val="a3"/>
        <w:numPr>
          <w:ilvl w:val="0"/>
          <w:numId w:val="22"/>
        </w:numPr>
        <w:suppressAutoHyphens/>
        <w:spacing w:after="0"/>
        <w:ind w:left="709" w:hanging="283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ОГБУ «Региональный центр развития образования» г. Томск. Открытый дистанционный конкурс с международным участием «Времена года глазами художника» в рамках Школы живописных и графических техник., диплом участника, Павлова О.А.</w:t>
      </w:r>
    </w:p>
    <w:p w:rsidR="000D24F7" w:rsidRDefault="000D24F7" w:rsidP="000D24F7">
      <w:pPr>
        <w:suppressAutoHyphens/>
        <w:spacing w:after="0"/>
        <w:ind w:left="426"/>
        <w:jc w:val="both"/>
        <w:rPr>
          <w:rFonts w:eastAsia="Calibri" w:cs="Times New Roman"/>
          <w:sz w:val="24"/>
          <w:szCs w:val="24"/>
          <w:lang w:eastAsia="ru-RU"/>
        </w:rPr>
      </w:pPr>
    </w:p>
    <w:p w:rsidR="000D24F7" w:rsidRDefault="000D24F7" w:rsidP="000D24F7">
      <w:pPr>
        <w:pStyle w:val="a3"/>
        <w:numPr>
          <w:ilvl w:val="0"/>
          <w:numId w:val="22"/>
        </w:numPr>
        <w:suppressAutoHyphens/>
        <w:spacing w:after="0"/>
        <w:ind w:left="709" w:hanging="283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lastRenderedPageBreak/>
        <w:t xml:space="preserve">Томская и </w:t>
      </w:r>
      <w:proofErr w:type="spellStart"/>
      <w:r>
        <w:rPr>
          <w:rFonts w:eastAsia="Calibri" w:cs="Times New Roman"/>
          <w:sz w:val="24"/>
          <w:szCs w:val="24"/>
          <w:lang w:eastAsia="ru-RU"/>
        </w:rPr>
        <w:t>Колпашевская</w:t>
      </w:r>
      <w:proofErr w:type="spellEnd"/>
      <w:r>
        <w:rPr>
          <w:rFonts w:eastAsia="Calibri" w:cs="Times New Roman"/>
          <w:sz w:val="24"/>
          <w:szCs w:val="24"/>
          <w:lang w:eastAsia="ru-RU"/>
        </w:rPr>
        <w:t xml:space="preserve"> епархия Русской Православной Церкви, Департамент общего образования Томской области, Департамент по культуре Томской области, Департамент профессионального образования Томской области </w:t>
      </w:r>
      <w:proofErr w:type="spellStart"/>
      <w:r>
        <w:rPr>
          <w:rFonts w:eastAsia="Calibri" w:cs="Times New Roman"/>
          <w:sz w:val="24"/>
          <w:szCs w:val="24"/>
          <w:lang w:eastAsia="ru-RU"/>
        </w:rPr>
        <w:t>Макарьевские</w:t>
      </w:r>
      <w:proofErr w:type="spellEnd"/>
      <w:r>
        <w:rPr>
          <w:rFonts w:eastAsia="Calibri" w:cs="Times New Roman"/>
          <w:sz w:val="24"/>
          <w:szCs w:val="24"/>
          <w:lang w:eastAsia="ru-RU"/>
        </w:rPr>
        <w:t xml:space="preserve"> образовательные чтения, 11.11.2021, секция «Проекты «Время Петра </w:t>
      </w:r>
      <w:r>
        <w:rPr>
          <w:rFonts w:eastAsia="Calibri" w:cs="Times New Roman"/>
          <w:sz w:val="24"/>
          <w:szCs w:val="24"/>
          <w:lang w:val="en-US" w:eastAsia="ru-RU"/>
        </w:rPr>
        <w:t>I</w:t>
      </w:r>
      <w:r>
        <w:rPr>
          <w:rFonts w:eastAsia="Calibri" w:cs="Times New Roman"/>
          <w:sz w:val="24"/>
          <w:szCs w:val="24"/>
          <w:lang w:eastAsia="ru-RU"/>
        </w:rPr>
        <w:t>»; участники:</w:t>
      </w:r>
    </w:p>
    <w:p w:rsidR="000D24F7" w:rsidRDefault="000D24F7" w:rsidP="000D24F7">
      <w:pPr>
        <w:pStyle w:val="a3"/>
        <w:rPr>
          <w:rFonts w:eastAsia="Calibri" w:cs="Times New Roman"/>
          <w:sz w:val="24"/>
          <w:szCs w:val="24"/>
          <w:lang w:eastAsia="ru-RU"/>
        </w:rPr>
      </w:pPr>
    </w:p>
    <w:p w:rsidR="000D24F7" w:rsidRDefault="000D24F7" w:rsidP="000D24F7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Фишер Т.В. </w:t>
      </w:r>
      <w:r w:rsidR="008D5FA9">
        <w:rPr>
          <w:sz w:val="24"/>
          <w:szCs w:val="24"/>
        </w:rPr>
        <w:t xml:space="preserve">Мини-музей </w:t>
      </w:r>
      <w:r>
        <w:rPr>
          <w:sz w:val="24"/>
          <w:szCs w:val="24"/>
        </w:rPr>
        <w:t>«Лента Времени. История России» в образовательной организации и реализация темы «Эпоха Петра» в разных возрастных группах.</w:t>
      </w:r>
    </w:p>
    <w:p w:rsidR="000D24F7" w:rsidRDefault="000D24F7" w:rsidP="000D24F7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rFonts w:eastAsia="Calibri" w:cs="Times New Roman"/>
          <w:sz w:val="24"/>
          <w:szCs w:val="24"/>
          <w:lang w:eastAsia="ru-RU"/>
        </w:rPr>
        <w:t>Долгополова В.Ю.</w:t>
      </w:r>
      <w:r>
        <w:t xml:space="preserve"> </w:t>
      </w:r>
      <w:r>
        <w:rPr>
          <w:rFonts w:eastAsia="Calibri" w:cs="Times New Roman"/>
          <w:sz w:val="24"/>
          <w:szCs w:val="24"/>
          <w:lang w:eastAsia="ru-RU"/>
        </w:rPr>
        <w:t>Петр 1 – основатель города Санкт-Петербург. Занятие по развитию речи с детьми.</w:t>
      </w:r>
    </w:p>
    <w:p w:rsidR="000D24F7" w:rsidRDefault="000D24F7" w:rsidP="000D24F7">
      <w:pPr>
        <w:pStyle w:val="a3"/>
        <w:numPr>
          <w:ilvl w:val="0"/>
          <w:numId w:val="23"/>
        </w:num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Евдокимова А.П., Порозова А.А.</w:t>
      </w:r>
      <w:r>
        <w:t xml:space="preserve"> </w:t>
      </w:r>
      <w:r>
        <w:rPr>
          <w:rFonts w:eastAsia="Calibri" w:cs="Times New Roman"/>
          <w:sz w:val="24"/>
          <w:szCs w:val="24"/>
          <w:lang w:eastAsia="ru-RU"/>
        </w:rPr>
        <w:t xml:space="preserve">Организация игровой деятельности с детьми 3-4 лет с целью ознакомления с эпохой Петра.  </w:t>
      </w:r>
    </w:p>
    <w:p w:rsidR="000D24F7" w:rsidRDefault="000D24F7" w:rsidP="000D24F7">
      <w:pPr>
        <w:pStyle w:val="a3"/>
        <w:numPr>
          <w:ilvl w:val="0"/>
          <w:numId w:val="23"/>
        </w:numPr>
        <w:rPr>
          <w:rFonts w:eastAsia="Calibri" w:cs="Times New Roman"/>
          <w:sz w:val="24"/>
          <w:szCs w:val="24"/>
          <w:lang w:eastAsia="ru-RU"/>
        </w:rPr>
      </w:pPr>
      <w:proofErr w:type="spellStart"/>
      <w:r>
        <w:rPr>
          <w:rFonts w:eastAsia="Calibri" w:cs="Times New Roman"/>
          <w:sz w:val="24"/>
          <w:szCs w:val="24"/>
          <w:lang w:eastAsia="ru-RU"/>
        </w:rPr>
        <w:t>Хонякина</w:t>
      </w:r>
      <w:proofErr w:type="spellEnd"/>
      <w:r>
        <w:rPr>
          <w:rFonts w:eastAsia="Calibri" w:cs="Times New Roman"/>
          <w:sz w:val="24"/>
          <w:szCs w:val="24"/>
          <w:lang w:eastAsia="ru-RU"/>
        </w:rPr>
        <w:t xml:space="preserve"> Т.Ю. Проект «Время Петра 1- эпоха Просвещения России» с детьми подготовительной группы. </w:t>
      </w:r>
    </w:p>
    <w:p w:rsidR="000D24F7" w:rsidRDefault="000D24F7" w:rsidP="000D24F7">
      <w:pPr>
        <w:pStyle w:val="a3"/>
        <w:numPr>
          <w:ilvl w:val="0"/>
          <w:numId w:val="22"/>
        </w:numPr>
        <w:suppressAutoHyphens/>
        <w:spacing w:after="0"/>
        <w:ind w:left="709" w:hanging="283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sz w:val="24"/>
          <w:szCs w:val="24"/>
        </w:rPr>
        <w:t>ТОИПКРО Представление педагогического опыта «Мотивация профессионального развития педагога в современных условиях», 27.08.2021, Евдокимова А.П.</w:t>
      </w:r>
    </w:p>
    <w:p w:rsidR="000D24F7" w:rsidRPr="004F5FC2" w:rsidRDefault="000D24F7" w:rsidP="000D24F7">
      <w:pPr>
        <w:pStyle w:val="a3"/>
        <w:numPr>
          <w:ilvl w:val="0"/>
          <w:numId w:val="22"/>
        </w:numPr>
        <w:suppressAutoHyphens/>
        <w:spacing w:after="0"/>
        <w:ind w:left="709" w:hanging="283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sz w:val="24"/>
          <w:szCs w:val="24"/>
        </w:rPr>
        <w:t>Региональный форум «Ярмарка педагогических идей-2021», 11-12 ноября 2021, мастер-класс, «Изготовление макета «Парусник» для развития сюжетно-ролевой игры с детьми 4-5 лет комбинированной группы</w:t>
      </w:r>
      <w:proofErr w:type="gramStart"/>
      <w:r>
        <w:rPr>
          <w:sz w:val="24"/>
          <w:szCs w:val="24"/>
        </w:rPr>
        <w:t>»,  Егорова</w:t>
      </w:r>
      <w:proofErr w:type="gramEnd"/>
      <w:r>
        <w:rPr>
          <w:sz w:val="24"/>
          <w:szCs w:val="24"/>
        </w:rPr>
        <w:t xml:space="preserve"> .С.Б.</w:t>
      </w:r>
    </w:p>
    <w:p w:rsidR="004F5FC2" w:rsidRPr="004F5FC2" w:rsidRDefault="004F5FC2" w:rsidP="000D24F7">
      <w:pPr>
        <w:pStyle w:val="a3"/>
        <w:numPr>
          <w:ilvl w:val="0"/>
          <w:numId w:val="22"/>
        </w:numPr>
        <w:suppressAutoHyphens/>
        <w:spacing w:after="0"/>
        <w:ind w:left="709" w:hanging="283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sz w:val="24"/>
          <w:szCs w:val="24"/>
        </w:rPr>
        <w:t>ОГБУ «Региональный центр развития образования»</w:t>
      </w:r>
    </w:p>
    <w:p w:rsidR="004F5FC2" w:rsidRDefault="004F5FC2" w:rsidP="004F5FC2">
      <w:pPr>
        <w:pStyle w:val="a3"/>
        <w:suppressAutoHyphens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РВЦИ МАДОУ №14 </w:t>
      </w:r>
      <w:proofErr w:type="spellStart"/>
      <w:r>
        <w:rPr>
          <w:sz w:val="24"/>
          <w:szCs w:val="24"/>
        </w:rPr>
        <w:t>г.Колпашево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XII</w:t>
      </w:r>
      <w:r w:rsidRPr="004F5FC2">
        <w:rPr>
          <w:sz w:val="24"/>
          <w:szCs w:val="24"/>
        </w:rPr>
        <w:t xml:space="preserve"> </w:t>
      </w:r>
      <w:r>
        <w:rPr>
          <w:sz w:val="24"/>
          <w:szCs w:val="24"/>
        </w:rPr>
        <w:t>Рождественские педагогические чтения «Реализация современных технологий как одно из условий повышения качества образования», 1.</w:t>
      </w:r>
      <w:r w:rsidR="00431643">
        <w:rPr>
          <w:sz w:val="24"/>
          <w:szCs w:val="24"/>
        </w:rPr>
        <w:t xml:space="preserve"> </w:t>
      </w:r>
      <w:r>
        <w:rPr>
          <w:sz w:val="24"/>
          <w:szCs w:val="24"/>
        </w:rPr>
        <w:t>Завалина И.И.</w:t>
      </w:r>
      <w:proofErr w:type="gramStart"/>
      <w:r>
        <w:rPr>
          <w:sz w:val="24"/>
          <w:szCs w:val="24"/>
        </w:rPr>
        <w:t>,  опыт</w:t>
      </w:r>
      <w:proofErr w:type="gramEnd"/>
      <w:r>
        <w:rPr>
          <w:sz w:val="24"/>
          <w:szCs w:val="24"/>
        </w:rPr>
        <w:t xml:space="preserve"> работы по теме «Использование игровой технологии в организации «Ассамблеи Петра 1»</w:t>
      </w:r>
    </w:p>
    <w:p w:rsidR="004F5FC2" w:rsidRDefault="004F5FC2" w:rsidP="004F5FC2">
      <w:pPr>
        <w:pStyle w:val="a3"/>
        <w:suppressAutoHyphens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C5661">
        <w:rPr>
          <w:sz w:val="24"/>
          <w:szCs w:val="24"/>
        </w:rPr>
        <w:t>Егорова С.Б.,  опыт работы по теме «</w:t>
      </w:r>
      <w:r w:rsidR="004C5661" w:rsidRPr="004C5661">
        <w:rPr>
          <w:sz w:val="24"/>
          <w:szCs w:val="24"/>
        </w:rPr>
        <w:t xml:space="preserve">Организация театрализованной игры </w:t>
      </w:r>
      <w:r w:rsidR="004C5661" w:rsidRPr="004C5661">
        <w:rPr>
          <w:sz w:val="24"/>
          <w:szCs w:val="24"/>
        </w:rPr>
        <w:br/>
        <w:t>«Что случилось в Рождество?» в первой старшей комбинированной группе</w:t>
      </w:r>
      <w:r w:rsidR="004C566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C5661" w:rsidRDefault="004C5661" w:rsidP="004F5FC2">
      <w:pPr>
        <w:pStyle w:val="a3"/>
        <w:suppressAutoHyphens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Аранжина</w:t>
      </w:r>
      <w:proofErr w:type="spellEnd"/>
      <w:r>
        <w:rPr>
          <w:sz w:val="24"/>
          <w:szCs w:val="24"/>
        </w:rPr>
        <w:t xml:space="preserve"> Л.А., Филимонова Т.В. опыт работы по теме «Развитие пространственного мышления дошкольников в проекте «Эпоха </w:t>
      </w:r>
      <w:proofErr w:type="gramStart"/>
      <w:r>
        <w:rPr>
          <w:sz w:val="24"/>
          <w:szCs w:val="24"/>
        </w:rPr>
        <w:t xml:space="preserve">Петра </w:t>
      </w:r>
      <w:r w:rsidRPr="004C5661">
        <w:rPr>
          <w:sz w:val="24"/>
          <w:szCs w:val="24"/>
        </w:rPr>
        <w:t xml:space="preserve"> I</w:t>
      </w:r>
      <w:proofErr w:type="gramEnd"/>
      <w:r w:rsidRPr="004C5661">
        <w:rPr>
          <w:sz w:val="24"/>
          <w:szCs w:val="24"/>
        </w:rPr>
        <w:t>»</w:t>
      </w:r>
    </w:p>
    <w:p w:rsidR="00605CA3" w:rsidRPr="00994B55" w:rsidRDefault="004C5661" w:rsidP="00994B55">
      <w:pPr>
        <w:pStyle w:val="a3"/>
        <w:suppressAutoHyphens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Хонякина</w:t>
      </w:r>
      <w:proofErr w:type="spellEnd"/>
      <w:r>
        <w:rPr>
          <w:sz w:val="24"/>
          <w:szCs w:val="24"/>
        </w:rPr>
        <w:t xml:space="preserve"> Т.Ю. опыт работы по теме «Детский проект «Эпоха Петра 1» в </w:t>
      </w:r>
      <w:r w:rsidRPr="004C5661">
        <w:rPr>
          <w:sz w:val="24"/>
          <w:szCs w:val="24"/>
        </w:rPr>
        <w:t>подготовительной группе</w:t>
      </w:r>
      <w:r>
        <w:rPr>
          <w:sz w:val="24"/>
          <w:szCs w:val="24"/>
        </w:rPr>
        <w:t>.</w:t>
      </w:r>
    </w:p>
    <w:p w:rsidR="000D24F7" w:rsidRDefault="000D24F7" w:rsidP="000D24F7">
      <w:pPr>
        <w:pStyle w:val="a3"/>
        <w:numPr>
          <w:ilvl w:val="0"/>
          <w:numId w:val="22"/>
        </w:numPr>
        <w:suppressAutoHyphens/>
        <w:spacing w:after="0"/>
        <w:ind w:left="709" w:hanging="283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Публикации педагогов на международном портале МААМ;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Выводы:</w:t>
      </w:r>
      <w:r>
        <w:rPr>
          <w:rFonts w:cs="Times New Roman"/>
          <w:sz w:val="24"/>
          <w:szCs w:val="24"/>
        </w:rPr>
        <w:t> Анализ профессионального уровня педагогов позволяет сделать выводы о том, что коллектив сплоченный, работоспособный, квалифицированный, имеет высокий уровень педагогической культуры. 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 Коллектив объединен едиными целями и задачами и имеет благоприятный психологический климат.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5. Результаты образовательной деятельности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Система </w:t>
      </w:r>
      <w:proofErr w:type="spellStart"/>
      <w:r>
        <w:rPr>
          <w:rFonts w:cs="Times New Roman"/>
          <w:sz w:val="24"/>
          <w:szCs w:val="24"/>
        </w:rPr>
        <w:t>учебно</w:t>
      </w:r>
      <w:proofErr w:type="spellEnd"/>
      <w:r>
        <w:rPr>
          <w:rFonts w:cs="Times New Roman"/>
          <w:sz w:val="24"/>
          <w:szCs w:val="24"/>
        </w:rPr>
        <w:t xml:space="preserve"> - воспитательного процесса в ОО, его организация строится на основе основной образовательной программы МБДОУ «Чажемтовский детский сад». Анализ качества образовательного процесса осуществляется путем наблюдения деятельности детей, анализа продукта детской деятельности, обработке результатов </w:t>
      </w:r>
      <w:proofErr w:type="spellStart"/>
      <w:r>
        <w:rPr>
          <w:rFonts w:cs="Times New Roman"/>
          <w:sz w:val="24"/>
          <w:szCs w:val="24"/>
        </w:rPr>
        <w:t>критериальных</w:t>
      </w:r>
      <w:proofErr w:type="spellEnd"/>
      <w:r>
        <w:rPr>
          <w:rFonts w:cs="Times New Roman"/>
          <w:sz w:val="24"/>
          <w:szCs w:val="24"/>
        </w:rPr>
        <w:t xml:space="preserve"> диагностических исследований дошкольников. Кроме этого анализ качества образовательного процесса определяется путем наблюдений за деятельностью воспитателей и специалистов ОО, самоанализа педагогов, обмена мнениями по поводу проводимых мероприятий. По итогам анализа составляются справки, рекомендации, с которыми педагоги знакомятся на педсоветах.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раза в год воспитателями и специалистами проводится педагогическая диагностика индивидуального развития дошкольников по всем видам деятельности. Результаты диагностики позволяют планировать и организовывать дальнейшую работу с детьми и их семьями, направленную на достижение качества, ориентироваться на индивидуальный подход, выявлять потенциальные возможности и способности каждого ребенка, а также оценить уровень освоения детьми основной образовательной программы ОО.</w:t>
      </w:r>
    </w:p>
    <w:p w:rsidR="00D718CC" w:rsidRDefault="00565DBE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Оценка индивидуального развития воспитанников производится педагогическим работником (воспитателем) с использованием методики «Отслеживание развития ребёнка – дошкольника в образовательном процессе», разработанных Н</w:t>
      </w:r>
      <w:r w:rsidR="00431643">
        <w:rPr>
          <w:rFonts w:cs="Times New Roman"/>
          <w:bCs/>
          <w:sz w:val="24"/>
          <w:szCs w:val="24"/>
        </w:rPr>
        <w:t xml:space="preserve">.А. Коротковой и П.Г. </w:t>
      </w:r>
      <w:proofErr w:type="spellStart"/>
      <w:r w:rsidR="00431643">
        <w:rPr>
          <w:rFonts w:cs="Times New Roman"/>
          <w:bCs/>
          <w:sz w:val="24"/>
          <w:szCs w:val="24"/>
        </w:rPr>
        <w:t>Нежновым</w:t>
      </w:r>
      <w:proofErr w:type="spellEnd"/>
      <w:r w:rsidR="00431643">
        <w:rPr>
          <w:rFonts w:cs="Times New Roman"/>
          <w:bCs/>
          <w:sz w:val="24"/>
          <w:szCs w:val="24"/>
        </w:rPr>
        <w:t xml:space="preserve">. </w:t>
      </w:r>
      <w:r>
        <w:rPr>
          <w:rFonts w:cs="Times New Roman"/>
          <w:bCs/>
          <w:sz w:val="24"/>
          <w:szCs w:val="24"/>
        </w:rPr>
        <w:t>Данные результаты педагогической диагностики (мониторинга) могут использоваться исключительно для решения следующих задач:</w:t>
      </w:r>
    </w:p>
    <w:p w:rsidR="00D718CC" w:rsidRDefault="00565DBE">
      <w:pPr>
        <w:numPr>
          <w:ilvl w:val="0"/>
          <w:numId w:val="15"/>
        </w:num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D718CC" w:rsidRDefault="00565DBE">
      <w:pPr>
        <w:numPr>
          <w:ilvl w:val="0"/>
          <w:numId w:val="15"/>
        </w:num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Оптимизации работы с группой детей.</w:t>
      </w:r>
    </w:p>
    <w:p w:rsidR="00D718CC" w:rsidRDefault="00565DBE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Разработаны диагностические карты освоения ООП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  <w:r>
        <w:rPr>
          <w:rFonts w:cs="Times New Roman"/>
          <w:color w:val="000000" w:themeColor="text1"/>
          <w:sz w:val="24"/>
          <w:szCs w:val="24"/>
        </w:rPr>
        <w:t xml:space="preserve">Как показывает обследование детей, по результатам освоения образовательной программы в текущем учебном году оптимальный уровень развития имеют более 70-ти процентов обследованных детей, достаточный уровень – 18-33 процентов. 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Pr="00AC27DE" w:rsidRDefault="00AC27DE">
      <w:pPr>
        <w:spacing w:after="200" w:line="276" w:lineRule="auto"/>
        <w:jc w:val="center"/>
        <w:rPr>
          <w:rFonts w:eastAsia="Times New Roman" w:cs="Times New Roman"/>
          <w:sz w:val="24"/>
          <w:szCs w:val="24"/>
        </w:rPr>
      </w:pPr>
      <w:r w:rsidRPr="00AC27DE">
        <w:rPr>
          <w:rFonts w:eastAsia="Times New Roman" w:cs="Times New Roman"/>
          <w:sz w:val="24"/>
          <w:szCs w:val="24"/>
        </w:rPr>
        <w:t>Сводная таблица за 2021</w:t>
      </w:r>
      <w:r w:rsidR="00565DBE" w:rsidRPr="00AC27DE">
        <w:rPr>
          <w:rFonts w:eastAsia="Times New Roman" w:cs="Times New Roman"/>
          <w:sz w:val="24"/>
          <w:szCs w:val="24"/>
        </w:rPr>
        <w:t>-2</w:t>
      </w:r>
      <w:r w:rsidRPr="00AC27DE">
        <w:rPr>
          <w:rFonts w:eastAsia="Times New Roman" w:cs="Times New Roman"/>
          <w:sz w:val="24"/>
          <w:szCs w:val="24"/>
        </w:rPr>
        <w:t>022</w:t>
      </w:r>
      <w:r w:rsidR="00565DBE" w:rsidRPr="00AC27DE">
        <w:rPr>
          <w:rFonts w:eastAsia="Times New Roman" w:cs="Times New Roman"/>
          <w:sz w:val="24"/>
          <w:szCs w:val="24"/>
        </w:rPr>
        <w:t xml:space="preserve"> учебный год</w:t>
      </w:r>
    </w:p>
    <w:p w:rsidR="00AC27DE" w:rsidRPr="009E0C41" w:rsidRDefault="00AC27DE" w:rsidP="00AC27DE">
      <w:pPr>
        <w:rPr>
          <w:rFonts w:cs="Times New Roman"/>
          <w:sz w:val="24"/>
          <w:szCs w:val="24"/>
        </w:rPr>
      </w:pPr>
      <w:r w:rsidRPr="009E0C41">
        <w:rPr>
          <w:rFonts w:cs="Times New Roman"/>
          <w:sz w:val="24"/>
          <w:szCs w:val="24"/>
        </w:rPr>
        <w:t>Начало и середина года -118 детей, конец года – 116 детей</w:t>
      </w:r>
    </w:p>
    <w:p w:rsidR="00AC27DE" w:rsidRPr="00864BF2" w:rsidRDefault="00AC27DE" w:rsidP="00AC27DE">
      <w:pPr>
        <w:pStyle w:val="a3"/>
        <w:numPr>
          <w:ilvl w:val="0"/>
          <w:numId w:val="16"/>
        </w:numPr>
        <w:spacing w:after="200" w:line="276" w:lineRule="auto"/>
        <w:rPr>
          <w:rFonts w:cs="Times New Roman"/>
          <w:sz w:val="24"/>
          <w:szCs w:val="24"/>
        </w:rPr>
      </w:pPr>
      <w:r w:rsidRPr="00864BF2">
        <w:rPr>
          <w:rFonts w:cs="Times New Roman"/>
          <w:sz w:val="24"/>
          <w:szCs w:val="24"/>
        </w:rPr>
        <w:t>Творческая инициатива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57"/>
        <w:gridCol w:w="957"/>
        <w:gridCol w:w="1056"/>
        <w:gridCol w:w="957"/>
        <w:gridCol w:w="957"/>
        <w:gridCol w:w="1056"/>
        <w:gridCol w:w="957"/>
        <w:gridCol w:w="957"/>
      </w:tblGrid>
      <w:tr w:rsidR="00AC27DE" w:rsidTr="00AC27DE">
        <w:tc>
          <w:tcPr>
            <w:tcW w:w="2871" w:type="dxa"/>
            <w:gridSpan w:val="3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Начало года (сентябрь)</w:t>
            </w:r>
          </w:p>
        </w:tc>
        <w:tc>
          <w:tcPr>
            <w:tcW w:w="2871" w:type="dxa"/>
            <w:gridSpan w:val="3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Середина года (январь)</w:t>
            </w:r>
          </w:p>
        </w:tc>
        <w:tc>
          <w:tcPr>
            <w:tcW w:w="2871" w:type="dxa"/>
            <w:gridSpan w:val="3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Конец года (май)</w:t>
            </w:r>
          </w:p>
        </w:tc>
      </w:tr>
      <w:tr w:rsidR="00AC27DE" w:rsidTr="00AC27DE"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Pr="002D2B57" w:rsidRDefault="00AC27DE" w:rsidP="00AC27D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21</w:t>
            </w:r>
            <w:r>
              <w:rPr>
                <w:rFonts w:cs="Times New Roman"/>
                <w:sz w:val="24"/>
                <w:szCs w:val="24"/>
              </w:rPr>
              <w:t>,2%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7,6%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0,9%</w:t>
            </w:r>
          </w:p>
        </w:tc>
      </w:tr>
      <w:tr w:rsidR="00AC27DE" w:rsidTr="00AC27DE"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42,4%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22,2%</w:t>
            </w:r>
          </w:p>
        </w:tc>
      </w:tr>
      <w:tr w:rsidR="00AC27DE" w:rsidTr="00AC27DE"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Pr="002D2B57" w:rsidRDefault="00AC27DE" w:rsidP="00AC27D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22,8%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76,9%</w:t>
            </w:r>
          </w:p>
        </w:tc>
      </w:tr>
    </w:tbl>
    <w:p w:rsidR="00AC27DE" w:rsidRPr="00864BF2" w:rsidRDefault="00AC27DE" w:rsidP="00AC27DE">
      <w:pPr>
        <w:pStyle w:val="a3"/>
        <w:numPr>
          <w:ilvl w:val="0"/>
          <w:numId w:val="16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Инициатива, как целеполагание и волевое усилие.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888"/>
        <w:gridCol w:w="992"/>
        <w:gridCol w:w="1134"/>
        <w:gridCol w:w="851"/>
        <w:gridCol w:w="992"/>
        <w:gridCol w:w="1276"/>
        <w:gridCol w:w="850"/>
        <w:gridCol w:w="851"/>
      </w:tblGrid>
      <w:tr w:rsidR="00AC27DE" w:rsidTr="00AC27DE">
        <w:tc>
          <w:tcPr>
            <w:tcW w:w="2943" w:type="dxa"/>
            <w:gridSpan w:val="3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Начало года (сентябрь)</w:t>
            </w:r>
          </w:p>
        </w:tc>
        <w:tc>
          <w:tcPr>
            <w:tcW w:w="2977" w:type="dxa"/>
            <w:gridSpan w:val="3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Середина года (январь)</w:t>
            </w:r>
          </w:p>
        </w:tc>
        <w:tc>
          <w:tcPr>
            <w:tcW w:w="2977" w:type="dxa"/>
            <w:gridSpan w:val="3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Конец года (май)</w:t>
            </w:r>
          </w:p>
        </w:tc>
      </w:tr>
      <w:tr w:rsidR="00AC27DE" w:rsidTr="00AC27DE">
        <w:tc>
          <w:tcPr>
            <w:tcW w:w="1063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888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18,6%</w:t>
            </w:r>
          </w:p>
        </w:tc>
        <w:tc>
          <w:tcPr>
            <w:tcW w:w="1134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21,3%</w:t>
            </w:r>
          </w:p>
        </w:tc>
        <w:tc>
          <w:tcPr>
            <w:tcW w:w="1276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C27DE" w:rsidTr="00AC27DE">
        <w:tc>
          <w:tcPr>
            <w:tcW w:w="1063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888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64,4%</w:t>
            </w:r>
          </w:p>
        </w:tc>
        <w:tc>
          <w:tcPr>
            <w:tcW w:w="1134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851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45,3%</w:t>
            </w:r>
          </w:p>
        </w:tc>
        <w:tc>
          <w:tcPr>
            <w:tcW w:w="1276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Изредка </w:t>
            </w:r>
          </w:p>
        </w:tc>
        <w:tc>
          <w:tcPr>
            <w:tcW w:w="850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41,3%</w:t>
            </w:r>
          </w:p>
        </w:tc>
      </w:tr>
      <w:tr w:rsidR="00AC27DE" w:rsidTr="00AC27DE">
        <w:tc>
          <w:tcPr>
            <w:tcW w:w="1063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888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851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33,4%</w:t>
            </w:r>
          </w:p>
        </w:tc>
        <w:tc>
          <w:tcPr>
            <w:tcW w:w="1276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850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58,7%</w:t>
            </w:r>
          </w:p>
        </w:tc>
      </w:tr>
    </w:tbl>
    <w:p w:rsidR="00AC27DE" w:rsidRPr="00AC27DE" w:rsidRDefault="00AC27DE" w:rsidP="00AC27DE">
      <w:pPr>
        <w:pStyle w:val="a3"/>
        <w:numPr>
          <w:ilvl w:val="0"/>
          <w:numId w:val="16"/>
        </w:numPr>
        <w:spacing w:after="200" w:line="276" w:lineRule="auto"/>
        <w:rPr>
          <w:rFonts w:cs="Times New Roman"/>
          <w:sz w:val="24"/>
          <w:szCs w:val="24"/>
        </w:rPr>
      </w:pPr>
      <w:r w:rsidRPr="00AC27DE">
        <w:rPr>
          <w:rFonts w:cs="Times New Roman"/>
          <w:sz w:val="24"/>
          <w:szCs w:val="24"/>
        </w:rPr>
        <w:t xml:space="preserve">Коммуникативная инициатива.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57"/>
        <w:gridCol w:w="957"/>
        <w:gridCol w:w="1056"/>
        <w:gridCol w:w="957"/>
        <w:gridCol w:w="957"/>
        <w:gridCol w:w="1056"/>
        <w:gridCol w:w="957"/>
        <w:gridCol w:w="957"/>
      </w:tblGrid>
      <w:tr w:rsidR="00AC27DE" w:rsidTr="00AC27DE">
        <w:tc>
          <w:tcPr>
            <w:tcW w:w="2871" w:type="dxa"/>
            <w:gridSpan w:val="3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Начало года (сентябрь)</w:t>
            </w:r>
          </w:p>
        </w:tc>
        <w:tc>
          <w:tcPr>
            <w:tcW w:w="2871" w:type="dxa"/>
            <w:gridSpan w:val="3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Середина года (январь)</w:t>
            </w:r>
          </w:p>
        </w:tc>
        <w:tc>
          <w:tcPr>
            <w:tcW w:w="2871" w:type="dxa"/>
            <w:gridSpan w:val="3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Конец года (май)</w:t>
            </w:r>
          </w:p>
        </w:tc>
      </w:tr>
      <w:tr w:rsidR="00AC27DE" w:rsidTr="00AC27DE"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17,8%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5,9%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</w:t>
            </w:r>
          </w:p>
        </w:tc>
      </w:tr>
      <w:tr w:rsidR="00AC27DE" w:rsidTr="00AC27DE"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64,6%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32,2%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17,2%</w:t>
            </w:r>
          </w:p>
        </w:tc>
      </w:tr>
      <w:tr w:rsidR="00AC27DE" w:rsidTr="00AC27DE"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17,8%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61,9%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81,9%</w:t>
            </w:r>
          </w:p>
        </w:tc>
      </w:tr>
    </w:tbl>
    <w:p w:rsidR="00AC27DE" w:rsidRPr="00903024" w:rsidRDefault="00AC27DE" w:rsidP="00AC27DE">
      <w:pPr>
        <w:pStyle w:val="a3"/>
        <w:numPr>
          <w:ilvl w:val="0"/>
          <w:numId w:val="16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Познавательная инициатива – любознательность.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57"/>
        <w:gridCol w:w="957"/>
        <w:gridCol w:w="1056"/>
        <w:gridCol w:w="957"/>
        <w:gridCol w:w="957"/>
        <w:gridCol w:w="1056"/>
        <w:gridCol w:w="957"/>
        <w:gridCol w:w="957"/>
      </w:tblGrid>
      <w:tr w:rsidR="00AC27DE" w:rsidTr="00AC27DE">
        <w:tc>
          <w:tcPr>
            <w:tcW w:w="2871" w:type="dxa"/>
            <w:gridSpan w:val="3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Начало года (сентябрь)</w:t>
            </w:r>
          </w:p>
        </w:tc>
        <w:tc>
          <w:tcPr>
            <w:tcW w:w="2871" w:type="dxa"/>
            <w:gridSpan w:val="3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Середина года (январь)</w:t>
            </w:r>
          </w:p>
        </w:tc>
        <w:tc>
          <w:tcPr>
            <w:tcW w:w="2871" w:type="dxa"/>
            <w:gridSpan w:val="3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Конец года (май)</w:t>
            </w:r>
          </w:p>
        </w:tc>
      </w:tr>
      <w:tr w:rsidR="00AC27DE" w:rsidTr="00AC27DE"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22,9%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4,2%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</w:t>
            </w:r>
          </w:p>
        </w:tc>
      </w:tr>
      <w:tr w:rsidR="00AC27DE" w:rsidTr="00AC27DE"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36,4%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18,9%</w:t>
            </w:r>
          </w:p>
        </w:tc>
      </w:tr>
      <w:tr w:rsidR="00AC27DE" w:rsidTr="00AC27DE"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16,1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59,4%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957" w:type="dxa"/>
          </w:tcPr>
          <w:p w:rsidR="00AC27DE" w:rsidRDefault="00AC27DE" w:rsidP="00AC27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80,2%</w:t>
            </w:r>
          </w:p>
        </w:tc>
      </w:tr>
    </w:tbl>
    <w:p w:rsidR="00D718CC" w:rsidRDefault="00D718CC">
      <w:pPr>
        <w:spacing w:after="200" w:line="276" w:lineRule="auto"/>
        <w:rPr>
          <w:rFonts w:eastAsia="Times New Roman" w:cs="Times New Roman"/>
          <w:sz w:val="24"/>
          <w:szCs w:val="24"/>
        </w:rPr>
      </w:pPr>
    </w:p>
    <w:p w:rsidR="00D718CC" w:rsidRDefault="00565DBE">
      <w:pPr>
        <w:spacing w:after="0"/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Мониторинг освоения образовательной программы дошкольного образования (итоговые результаты педагогической диагностики) во всех группах детей</w:t>
      </w:r>
      <w:r w:rsidR="00AC27DE">
        <w:rPr>
          <w:rFonts w:eastAsia="Times New Roman" w:cs="Times New Roman"/>
          <w:sz w:val="24"/>
          <w:szCs w:val="24"/>
        </w:rPr>
        <w:t xml:space="preserve"> дошкольного возраста (кроме детей</w:t>
      </w:r>
      <w:r w:rsidR="00CE5B0F">
        <w:rPr>
          <w:rFonts w:eastAsia="Times New Roman" w:cs="Times New Roman"/>
          <w:sz w:val="24"/>
          <w:szCs w:val="24"/>
        </w:rPr>
        <w:t xml:space="preserve"> раннего возраста), всего </w:t>
      </w:r>
      <w:r w:rsidR="00AC27DE">
        <w:rPr>
          <w:rFonts w:eastAsia="Times New Roman" w:cs="Times New Roman"/>
          <w:sz w:val="24"/>
          <w:szCs w:val="24"/>
        </w:rPr>
        <w:t>116 детей</w:t>
      </w:r>
      <w:r>
        <w:rPr>
          <w:rFonts w:eastAsia="Times New Roman" w:cs="Times New Roman"/>
          <w:sz w:val="24"/>
          <w:szCs w:val="24"/>
        </w:rPr>
        <w:t xml:space="preserve"> – показывает уровень освоения детьми образовательной программы</w:t>
      </w:r>
      <w:r w:rsidR="00431643">
        <w:rPr>
          <w:rFonts w:eastAsia="Times New Roman" w:cs="Times New Roman"/>
          <w:sz w:val="24"/>
          <w:szCs w:val="24"/>
        </w:rPr>
        <w:t xml:space="preserve"> </w:t>
      </w:r>
      <w:r w:rsidR="0006001A">
        <w:rPr>
          <w:rFonts w:eastAsia="Times New Roman" w:cs="Times New Roman"/>
          <w:sz w:val="24"/>
          <w:szCs w:val="24"/>
        </w:rPr>
        <w:t>выше среднего</w:t>
      </w:r>
      <w:r>
        <w:rPr>
          <w:rFonts w:eastAsia="Times New Roman" w:cs="Times New Roman"/>
          <w:sz w:val="24"/>
          <w:szCs w:val="24"/>
        </w:rPr>
        <w:t>.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областям.</w:t>
      </w:r>
    </w:p>
    <w:p w:rsidR="00D718CC" w:rsidRDefault="00D718CC">
      <w:pPr>
        <w:spacing w:after="0"/>
        <w:jc w:val="both"/>
        <w:rPr>
          <w:rFonts w:cs="Times New Roman"/>
          <w:sz w:val="24"/>
          <w:szCs w:val="24"/>
          <w:highlight w:val="yellow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Исходя из результатов можно наметить задачи работы ОО на будущий учебный год. </w:t>
      </w:r>
      <w:r w:rsidRPr="002F2243">
        <w:rPr>
          <w:rFonts w:cs="Times New Roman"/>
          <w:b/>
          <w:sz w:val="24"/>
          <w:szCs w:val="24"/>
        </w:rPr>
        <w:t>Приоритетным направлением в работе педагогов станет «</w:t>
      </w:r>
      <w:r w:rsidR="002F2243" w:rsidRPr="002F2243">
        <w:rPr>
          <w:rFonts w:cs="Times New Roman"/>
          <w:b/>
          <w:sz w:val="24"/>
          <w:szCs w:val="24"/>
        </w:rPr>
        <w:t>Развитие функциональной грамотности в дошкольном возрасте</w:t>
      </w:r>
      <w:r w:rsidRPr="002F2243">
        <w:rPr>
          <w:rFonts w:cs="Times New Roman"/>
          <w:b/>
          <w:sz w:val="24"/>
          <w:szCs w:val="24"/>
        </w:rPr>
        <w:t xml:space="preserve">», и </w:t>
      </w:r>
      <w:r w:rsidR="0006001A">
        <w:rPr>
          <w:rFonts w:cs="Times New Roman"/>
          <w:b/>
          <w:sz w:val="24"/>
          <w:szCs w:val="24"/>
        </w:rPr>
        <w:t xml:space="preserve">«Использование методики </w:t>
      </w:r>
      <w:r w:rsidRPr="002F2243">
        <w:rPr>
          <w:rFonts w:cs="Times New Roman"/>
          <w:b/>
          <w:sz w:val="24"/>
          <w:szCs w:val="24"/>
        </w:rPr>
        <w:t>«</w:t>
      </w:r>
      <w:r w:rsidR="002F2243" w:rsidRPr="002F2243">
        <w:rPr>
          <w:rFonts w:cs="Times New Roman"/>
          <w:b/>
          <w:sz w:val="24"/>
          <w:szCs w:val="24"/>
        </w:rPr>
        <w:t xml:space="preserve">Кубики </w:t>
      </w:r>
      <w:proofErr w:type="spellStart"/>
      <w:r w:rsidR="002F2243" w:rsidRPr="002F2243">
        <w:rPr>
          <w:rFonts w:cs="Times New Roman"/>
          <w:b/>
          <w:sz w:val="24"/>
          <w:szCs w:val="24"/>
        </w:rPr>
        <w:t>субъектности</w:t>
      </w:r>
      <w:proofErr w:type="spellEnd"/>
      <w:r w:rsidR="0006001A">
        <w:rPr>
          <w:rFonts w:cs="Times New Roman"/>
          <w:b/>
          <w:sz w:val="24"/>
          <w:szCs w:val="24"/>
        </w:rPr>
        <w:t>»</w:t>
      </w:r>
      <w:r w:rsidR="002F2243" w:rsidRPr="002F2243">
        <w:rPr>
          <w:rFonts w:cs="Times New Roman"/>
          <w:b/>
          <w:sz w:val="24"/>
          <w:szCs w:val="24"/>
        </w:rPr>
        <w:t xml:space="preserve"> </w:t>
      </w:r>
      <w:proofErr w:type="spellStart"/>
      <w:r w:rsidR="0006001A">
        <w:rPr>
          <w:rFonts w:cs="Times New Roman"/>
          <w:b/>
          <w:sz w:val="24"/>
          <w:szCs w:val="24"/>
        </w:rPr>
        <w:t>М.Миркес</w:t>
      </w:r>
      <w:proofErr w:type="spellEnd"/>
      <w:r w:rsidR="0006001A">
        <w:rPr>
          <w:rFonts w:cs="Times New Roman"/>
          <w:b/>
          <w:sz w:val="24"/>
          <w:szCs w:val="24"/>
        </w:rPr>
        <w:t xml:space="preserve"> </w:t>
      </w:r>
      <w:r w:rsidR="002F2243" w:rsidRPr="002F2243">
        <w:rPr>
          <w:rFonts w:cs="Times New Roman"/>
          <w:b/>
          <w:sz w:val="24"/>
          <w:szCs w:val="24"/>
        </w:rPr>
        <w:t>в наблюдении за ребенком</w:t>
      </w:r>
      <w:r w:rsidRPr="002F2243">
        <w:rPr>
          <w:rFonts w:cs="Times New Roman"/>
          <w:b/>
          <w:sz w:val="24"/>
          <w:szCs w:val="24"/>
        </w:rPr>
        <w:t>»</w:t>
      </w:r>
      <w:r w:rsidR="002F2243" w:rsidRPr="002F2243">
        <w:rPr>
          <w:rFonts w:cs="Times New Roman"/>
          <w:b/>
          <w:sz w:val="24"/>
          <w:szCs w:val="24"/>
        </w:rPr>
        <w:t>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Вывод:</w:t>
      </w:r>
      <w:r>
        <w:rPr>
          <w:rFonts w:cs="Times New Roman"/>
          <w:sz w:val="24"/>
          <w:szCs w:val="24"/>
        </w:rPr>
        <w:t> Результаты мониторинга выпускников ОО свидетельствуют о том, что у детей сформированы в основном необходимые социальные и психологические характеристики личности ребёнка. На этапе завершения дошкольного образования: дети проявляют инициативность и самостоятельность в разных видах деятельности – игре, общении, конструировании; способны выбирать себе род занятий, участников совместной деятельности; способны к воплощению разнообразных замыслов; уверены в своих силах, открыты внешнему миру, положительно относятся к себе и к другим, обладают чувством собственного достоинства. Дети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Анализ усвоения детьми программного материала показал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 со специалистами ОО и с семьями воспитанников, а также использование приемов развивающего обучения и индивидуального подхода к каждому ребенку.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Результаты деятельности группы были тщательно проанализированы, сделаны выводы о том, что работа проводилась целенаправленно и эффективно.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6. Реализация годового плана работы ОО</w:t>
      </w:r>
    </w:p>
    <w:p w:rsidR="00D718CC" w:rsidRDefault="00CE5B0F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2021-2022</w:t>
      </w:r>
      <w:r w:rsidR="00565DBE">
        <w:rPr>
          <w:rFonts w:cs="Times New Roman"/>
          <w:sz w:val="24"/>
          <w:szCs w:val="24"/>
        </w:rPr>
        <w:t xml:space="preserve"> учебном году деятельность ОО была направлена на решение следующих задач:</w:t>
      </w:r>
    </w:p>
    <w:p w:rsidR="00D718CC" w:rsidRDefault="00565DBE">
      <w:pPr>
        <w:pStyle w:val="a3"/>
        <w:numPr>
          <w:ilvl w:val="0"/>
          <w:numId w:val="21"/>
        </w:num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CE5B0F">
        <w:rPr>
          <w:rFonts w:cs="Times New Roman"/>
          <w:sz w:val="24"/>
          <w:szCs w:val="24"/>
        </w:rPr>
        <w:t>Универсальные целевые ориентиры дошкольного образования. Познавательное развитие</w:t>
      </w:r>
      <w:r>
        <w:rPr>
          <w:rFonts w:cs="Times New Roman"/>
          <w:sz w:val="24"/>
          <w:szCs w:val="24"/>
        </w:rPr>
        <w:t>»</w:t>
      </w:r>
    </w:p>
    <w:p w:rsidR="00D718CC" w:rsidRDefault="00565DBE">
      <w:pPr>
        <w:pStyle w:val="a3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«Педагогическое наблюдение за детьми»</w:t>
      </w:r>
    </w:p>
    <w:p w:rsidR="00D718CC" w:rsidRDefault="00565DBE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 действенной помощи всем членам коллектива.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Формы работы: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Традиционные: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тематические педсоветы;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семинары-практикумы;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круглый стол;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повышение квалификации;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 педагогов над темами самообразования;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открытые мероприятия и их анализ;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участие в конкурсах;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организация консультативной подготовки педагогов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анкетирование.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Инновационные:</w:t>
      </w:r>
    </w:p>
    <w:p w:rsidR="00D718CC" w:rsidRDefault="00565DBE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дистанционные педагогические коллегии;</w:t>
      </w:r>
    </w:p>
    <w:p w:rsidR="00D718CC" w:rsidRDefault="00565DBE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видео мастер-классов;</w:t>
      </w:r>
    </w:p>
    <w:p w:rsidR="00D718CC" w:rsidRDefault="00565DBE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проектная деятельность;</w:t>
      </w:r>
    </w:p>
    <w:p w:rsidR="00D718CC" w:rsidRDefault="00565DBE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презентация пособий, разработок передового, педагогического опыта;</w:t>
      </w:r>
    </w:p>
    <w:p w:rsidR="00D718CC" w:rsidRDefault="00565DBE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 творческой группы;</w:t>
      </w:r>
    </w:p>
    <w:p w:rsidR="00D718CC" w:rsidRDefault="00565DBE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дистанционные смотры-конкурсы, творческие конкурсы.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Высшей формой методической работы является педагогический совет. В ОО проводятся педагогические советы, которые включают теоретический материал (доклады, сообщения, консультации), аналитический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D718CC" w:rsidRDefault="00CE5B0F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2021-2022</w:t>
      </w:r>
      <w:r w:rsidR="00565DBE">
        <w:rPr>
          <w:rFonts w:cs="Times New Roman"/>
          <w:sz w:val="24"/>
          <w:szCs w:val="24"/>
        </w:rPr>
        <w:t xml:space="preserve"> учебном году были проведены следующие педагогические советы:</w:t>
      </w:r>
    </w:p>
    <w:p w:rsidR="00D718CC" w:rsidRDefault="00565DBE">
      <w:pPr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установочный: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Тема: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iCs/>
          <w:sz w:val="24"/>
          <w:szCs w:val="24"/>
        </w:rPr>
        <w:t>«Задачи раб</w:t>
      </w:r>
      <w:r w:rsidR="00CE5B0F">
        <w:rPr>
          <w:rFonts w:cs="Times New Roman"/>
          <w:iCs/>
          <w:sz w:val="24"/>
          <w:szCs w:val="24"/>
        </w:rPr>
        <w:t>оты ОО на 2021-2022</w:t>
      </w:r>
      <w:r>
        <w:rPr>
          <w:rFonts w:cs="Times New Roman"/>
          <w:iCs/>
          <w:sz w:val="24"/>
          <w:szCs w:val="24"/>
        </w:rPr>
        <w:t xml:space="preserve"> учебный год»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Цель: </w:t>
      </w:r>
      <w:r>
        <w:rPr>
          <w:rFonts w:cs="Times New Roman"/>
          <w:sz w:val="24"/>
          <w:szCs w:val="24"/>
        </w:rPr>
        <w:t>знакомство педагогов с итогами деятельности ОО за летний период, принятие и утверждения плана деятельности ОО на новый учебный год.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Задачи: </w:t>
      </w:r>
      <w:r>
        <w:rPr>
          <w:rFonts w:cs="Times New Roman"/>
          <w:sz w:val="24"/>
          <w:szCs w:val="24"/>
        </w:rPr>
        <w:t>выявить уровень профессиональной подготовленности педагогов, развивать сплоченность, умение работать в команде, аргументировано отстаивать свою точку зрения.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педсовете были утверждены годовой план работы на </w:t>
      </w:r>
      <w:r w:rsidR="00CE5B0F">
        <w:rPr>
          <w:rFonts w:cs="Times New Roman"/>
          <w:iCs/>
          <w:sz w:val="24"/>
          <w:szCs w:val="24"/>
        </w:rPr>
        <w:t xml:space="preserve">2021-2022 </w:t>
      </w:r>
      <w:r>
        <w:rPr>
          <w:rFonts w:cs="Times New Roman"/>
          <w:sz w:val="24"/>
          <w:szCs w:val="24"/>
        </w:rPr>
        <w:t xml:space="preserve">учебный год, изменения в основную образовательную программу ОО, </w:t>
      </w:r>
      <w:r w:rsidR="00CE5B0F">
        <w:rPr>
          <w:rFonts w:cs="Times New Roman"/>
          <w:sz w:val="24"/>
          <w:szCs w:val="24"/>
        </w:rPr>
        <w:t xml:space="preserve">утверждена Рабочая программа воспитания, как часть образовательной программы, </w:t>
      </w:r>
      <w:r>
        <w:rPr>
          <w:rFonts w:cs="Times New Roman"/>
          <w:sz w:val="24"/>
          <w:szCs w:val="24"/>
        </w:rPr>
        <w:t xml:space="preserve">изменения в образовательные программы педагогов по каждой возрастной группе, планы работы специалистов ОО, планы работы </w:t>
      </w:r>
      <w:r w:rsidR="00CE5B0F">
        <w:rPr>
          <w:rFonts w:cs="Times New Roman"/>
          <w:sz w:val="24"/>
          <w:szCs w:val="24"/>
        </w:rPr>
        <w:t>с социальными структурами села</w:t>
      </w:r>
      <w:r>
        <w:rPr>
          <w:rFonts w:cs="Times New Roman"/>
          <w:sz w:val="24"/>
          <w:szCs w:val="24"/>
        </w:rPr>
        <w:t>, сотрудничающие с ОО, расписание ООД.</w:t>
      </w:r>
    </w:p>
    <w:p w:rsidR="00D718CC" w:rsidRDefault="00565DBE">
      <w:pPr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Тематические:</w:t>
      </w:r>
    </w:p>
    <w:p w:rsidR="00D718CC" w:rsidRPr="00CE5B0F" w:rsidRDefault="00565DBE" w:rsidP="00CE5B0F">
      <w:pPr>
        <w:pStyle w:val="a3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CE5B0F">
        <w:rPr>
          <w:rFonts w:cs="Times New Roman"/>
          <w:b/>
          <w:bCs/>
          <w:sz w:val="24"/>
          <w:szCs w:val="24"/>
        </w:rPr>
        <w:t>Тема:</w:t>
      </w:r>
      <w:r w:rsidRPr="00CE5B0F">
        <w:rPr>
          <w:rFonts w:eastAsia="Times New Roman" w:cs="Times New Roman"/>
          <w:b/>
          <w:sz w:val="24"/>
          <w:szCs w:val="24"/>
        </w:rPr>
        <w:t xml:space="preserve"> </w:t>
      </w:r>
      <w:r w:rsidR="00CE5B0F" w:rsidRPr="00CE5B0F">
        <w:rPr>
          <w:rFonts w:cs="Times New Roman"/>
          <w:sz w:val="24"/>
          <w:szCs w:val="24"/>
        </w:rPr>
        <w:t>«Универсальные целевые ориентиры дошкольного образования. Познавательное развитие»</w:t>
      </w:r>
    </w:p>
    <w:p w:rsidR="00D718CC" w:rsidRDefault="00565DBE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Цель: </w:t>
      </w:r>
      <w:r w:rsidR="00CE5B0F">
        <w:rPr>
          <w:rFonts w:eastAsia="Times New Roman" w:cs="Times New Roman"/>
          <w:bCs/>
          <w:sz w:val="24"/>
          <w:szCs w:val="24"/>
        </w:rPr>
        <w:t>определение универсальных целевых ориентиров в направлении «Познавательное развитие»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D718CC" w:rsidRDefault="00565DBE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Задачи:</w:t>
      </w:r>
    </w:p>
    <w:p w:rsidR="00D718CC" w:rsidRPr="00CE5B0F" w:rsidRDefault="00565DBE" w:rsidP="00CE5B0F">
      <w:pPr>
        <w:pStyle w:val="a3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Обсудить с педагогами сборник авторского коллектива МГПУ под руководством </w:t>
      </w:r>
      <w:proofErr w:type="spellStart"/>
      <w:r>
        <w:rPr>
          <w:rFonts w:eastAsia="Times New Roman" w:cs="Times New Roman"/>
          <w:bCs/>
          <w:sz w:val="24"/>
          <w:szCs w:val="24"/>
        </w:rPr>
        <w:t>О.А.Шиян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</w:t>
      </w:r>
      <w:r w:rsidR="00CE5B0F" w:rsidRPr="00CE5B0F">
        <w:rPr>
          <w:rFonts w:cs="Times New Roman"/>
          <w:sz w:val="24"/>
          <w:szCs w:val="24"/>
        </w:rPr>
        <w:t>«Универсальные целевые ориентиры дошкольного образования. Познавательное развитие»</w:t>
      </w:r>
    </w:p>
    <w:p w:rsidR="00D718CC" w:rsidRDefault="00565DBE">
      <w:pPr>
        <w:pStyle w:val="a3"/>
        <w:numPr>
          <w:ilvl w:val="0"/>
          <w:numId w:val="18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Выявить формы и методы инновационной деятельности в работе педагогов.</w:t>
      </w:r>
    </w:p>
    <w:p w:rsidR="00D718CC" w:rsidRPr="00CE5B0F" w:rsidRDefault="00565DBE" w:rsidP="00CE5B0F">
      <w:pPr>
        <w:pStyle w:val="a3"/>
        <w:numPr>
          <w:ilvl w:val="0"/>
          <w:numId w:val="18"/>
        </w:numPr>
        <w:spacing w:after="0"/>
        <w:ind w:hanging="295"/>
        <w:jc w:val="both"/>
        <w:rPr>
          <w:rFonts w:eastAsia="Times New Roman" w:cs="Times New Roman"/>
          <w:bCs/>
          <w:sz w:val="24"/>
          <w:szCs w:val="24"/>
        </w:rPr>
      </w:pPr>
      <w:r w:rsidRPr="00CE5B0F">
        <w:rPr>
          <w:rFonts w:eastAsia="Times New Roman" w:cs="Times New Roman"/>
          <w:bCs/>
          <w:sz w:val="24"/>
          <w:szCs w:val="24"/>
        </w:rPr>
        <w:t xml:space="preserve"> Наметить пути дальнейшей работы </w:t>
      </w:r>
      <w:r w:rsidR="00CE5B0F">
        <w:rPr>
          <w:rFonts w:eastAsia="Times New Roman" w:cs="Times New Roman"/>
          <w:bCs/>
          <w:sz w:val="24"/>
          <w:szCs w:val="24"/>
        </w:rPr>
        <w:t>в познавательном развитии детей</w:t>
      </w:r>
    </w:p>
    <w:p w:rsidR="00D718CC" w:rsidRDefault="00565DBE">
      <w:pPr>
        <w:spacing w:after="0"/>
        <w:ind w:firstLine="709"/>
        <w:jc w:val="both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Тема:</w:t>
      </w:r>
      <w:r>
        <w:rPr>
          <w:rFonts w:cs="Times New Roman"/>
          <w:bCs/>
          <w:sz w:val="24"/>
          <w:szCs w:val="24"/>
        </w:rPr>
        <w:t xml:space="preserve"> «Педагогическое наблюдение за детьми»</w:t>
      </w:r>
    </w:p>
    <w:p w:rsidR="00D718CC" w:rsidRDefault="00565DBE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Цель: </w:t>
      </w:r>
      <w:r>
        <w:rPr>
          <w:rFonts w:cs="Times New Roman"/>
          <w:bCs/>
          <w:sz w:val="24"/>
          <w:szCs w:val="24"/>
        </w:rPr>
        <w:t>совершенствование работы педагогов по развитию педагогического наблюдения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Задачи: </w:t>
      </w:r>
    </w:p>
    <w:p w:rsidR="00D718CC" w:rsidRDefault="00565DBE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вызвать у педагогов осознание необходимости педагогического наблюдения;</w:t>
      </w:r>
    </w:p>
    <w:p w:rsidR="00D718CC" w:rsidRDefault="00565DBE" w:rsidP="00CE5B0F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выделить различные формы педагогического наблюдения за детьми;</w:t>
      </w:r>
    </w:p>
    <w:p w:rsidR="00CE5B0F" w:rsidRPr="00CE5B0F" w:rsidRDefault="00CE5B0F" w:rsidP="00CE5B0F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освоить методику </w:t>
      </w:r>
      <w:proofErr w:type="spellStart"/>
      <w:r>
        <w:rPr>
          <w:rFonts w:cs="Times New Roman"/>
          <w:bCs/>
          <w:sz w:val="24"/>
          <w:szCs w:val="24"/>
        </w:rPr>
        <w:t>М.Миркес</w:t>
      </w:r>
      <w:proofErr w:type="spellEnd"/>
      <w:r>
        <w:rPr>
          <w:rFonts w:cs="Times New Roman"/>
          <w:bCs/>
          <w:sz w:val="24"/>
          <w:szCs w:val="24"/>
        </w:rPr>
        <w:t xml:space="preserve"> «Кубики </w:t>
      </w:r>
      <w:proofErr w:type="spellStart"/>
      <w:r>
        <w:rPr>
          <w:rFonts w:cs="Times New Roman"/>
          <w:bCs/>
          <w:sz w:val="24"/>
          <w:szCs w:val="24"/>
        </w:rPr>
        <w:t>субъектности</w:t>
      </w:r>
      <w:proofErr w:type="spellEnd"/>
      <w:r>
        <w:rPr>
          <w:rFonts w:cs="Times New Roman"/>
          <w:bCs/>
          <w:sz w:val="24"/>
          <w:szCs w:val="24"/>
        </w:rPr>
        <w:t>»</w:t>
      </w:r>
    </w:p>
    <w:p w:rsidR="00D718CC" w:rsidRDefault="00565DBE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Итоговые: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Тема: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iCs/>
          <w:sz w:val="24"/>
          <w:szCs w:val="24"/>
        </w:rPr>
        <w:t>«Анализ воспитательно-образоват</w:t>
      </w:r>
      <w:r w:rsidR="00CE5B0F">
        <w:rPr>
          <w:rFonts w:cs="Times New Roman"/>
          <w:iCs/>
          <w:sz w:val="24"/>
          <w:szCs w:val="24"/>
        </w:rPr>
        <w:t>ельной работы коллектива за 2021-2022</w:t>
      </w:r>
      <w:r>
        <w:rPr>
          <w:rFonts w:cs="Times New Roman"/>
          <w:iCs/>
          <w:sz w:val="24"/>
          <w:szCs w:val="24"/>
        </w:rPr>
        <w:t xml:space="preserve"> учебный год»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Цель: </w:t>
      </w:r>
      <w:r>
        <w:rPr>
          <w:rFonts w:cs="Times New Roman"/>
          <w:sz w:val="24"/>
          <w:szCs w:val="24"/>
        </w:rPr>
        <w:t>определение эффективности решения годовых задач педагогическим коллективом.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заключительном педсовете была</w:t>
      </w:r>
      <w:r w:rsidR="00CE5B0F">
        <w:rPr>
          <w:rFonts w:cs="Times New Roman"/>
          <w:sz w:val="24"/>
          <w:szCs w:val="24"/>
        </w:rPr>
        <w:t xml:space="preserve"> проанализирована работа за 2021-2022</w:t>
      </w:r>
      <w:r>
        <w:rPr>
          <w:rFonts w:cs="Times New Roman"/>
          <w:sz w:val="24"/>
          <w:szCs w:val="24"/>
        </w:rPr>
        <w:t xml:space="preserve"> учебный год с заслушиванием отчета заведующего. С годовыми отчетами о проделанной работе выступили воспитатели, учитель-логопед, и музыкальный руководитель, руководители кружков. Был утвержден план работы на летний оздоровительный период.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действующей </w:t>
      </w:r>
      <w:r>
        <w:rPr>
          <w:rFonts w:cs="Times New Roman"/>
          <w:b/>
          <w:bCs/>
          <w:i/>
          <w:iCs/>
          <w:sz w:val="24"/>
          <w:szCs w:val="24"/>
        </w:rPr>
        <w:t>педагогической коллегии</w:t>
      </w:r>
      <w:r>
        <w:rPr>
          <w:rFonts w:cs="Times New Roman"/>
          <w:sz w:val="24"/>
          <w:szCs w:val="24"/>
        </w:rPr>
        <w:t xml:space="preserve">.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течение года были проведены следующие семинары-практикумы и «ярмарка педагогических идей»: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октябрь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«</w:t>
      </w:r>
      <w:r w:rsidR="00CE5B0F">
        <w:rPr>
          <w:rFonts w:cs="Times New Roman"/>
          <w:sz w:val="24"/>
          <w:szCs w:val="24"/>
        </w:rPr>
        <w:t>Детский проект «Время Петра 1</w:t>
      </w:r>
      <w:r>
        <w:rPr>
          <w:rFonts w:cs="Times New Roman"/>
          <w:sz w:val="24"/>
          <w:szCs w:val="24"/>
        </w:rPr>
        <w:t>»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Заместитель заведующего Фишер Т.В.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февраль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«Особенности педагогического наблюдения</w:t>
      </w:r>
      <w:r w:rsidR="001526CD">
        <w:rPr>
          <w:rFonts w:cs="Times New Roman"/>
          <w:sz w:val="24"/>
          <w:szCs w:val="24"/>
        </w:rPr>
        <w:t xml:space="preserve"> по методике «Кубики </w:t>
      </w:r>
      <w:proofErr w:type="spellStart"/>
      <w:r w:rsidR="001526CD">
        <w:rPr>
          <w:rFonts w:cs="Times New Roman"/>
          <w:sz w:val="24"/>
          <w:szCs w:val="24"/>
        </w:rPr>
        <w:t>субъектности</w:t>
      </w:r>
      <w:proofErr w:type="spellEnd"/>
      <w:r>
        <w:rPr>
          <w:rFonts w:cs="Times New Roman"/>
          <w:sz w:val="24"/>
          <w:szCs w:val="24"/>
        </w:rPr>
        <w:t>»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Заместитель заведующего Фишер Т.В.</w:t>
      </w:r>
    </w:p>
    <w:p w:rsidR="00D718CC" w:rsidRDefault="00565DBE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Март</w:t>
      </w:r>
    </w:p>
    <w:p w:rsidR="004D570B" w:rsidRDefault="004D570B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4D570B">
        <w:rPr>
          <w:rFonts w:cs="Times New Roman"/>
          <w:sz w:val="24"/>
          <w:szCs w:val="24"/>
        </w:rPr>
        <w:t>«Ярмарка педагогических идей</w:t>
      </w:r>
      <w:r>
        <w:rPr>
          <w:rFonts w:cs="Times New Roman"/>
          <w:i/>
          <w:sz w:val="24"/>
          <w:szCs w:val="24"/>
        </w:rPr>
        <w:t>» Выступления всех педагогов по теме: «Функциональная грамотность в дошкольном возрасте»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Темы обсуждения на педсоветах и педагогических коллегиях:</w:t>
      </w:r>
    </w:p>
    <w:p w:rsidR="00D718CC" w:rsidRDefault="00565DB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1.Евдокимова А.П. «</w:t>
      </w:r>
      <w:proofErr w:type="spellStart"/>
      <w:r w:rsidR="001526CD">
        <w:rPr>
          <w:rFonts w:cs="Times New Roman"/>
          <w:sz w:val="24"/>
          <w:szCs w:val="24"/>
        </w:rPr>
        <w:t>Минимузеи</w:t>
      </w:r>
      <w:proofErr w:type="spellEnd"/>
      <w:r w:rsidR="001526CD">
        <w:rPr>
          <w:rFonts w:cs="Times New Roman"/>
          <w:sz w:val="24"/>
          <w:szCs w:val="24"/>
        </w:rPr>
        <w:t xml:space="preserve"> – важная часть педагогической работы</w:t>
      </w:r>
      <w:r>
        <w:rPr>
          <w:rFonts w:cs="Times New Roman"/>
          <w:sz w:val="24"/>
          <w:szCs w:val="24"/>
        </w:rPr>
        <w:t xml:space="preserve">» </w:t>
      </w:r>
    </w:p>
    <w:p w:rsidR="00D718CC" w:rsidRDefault="00565DB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proofErr w:type="spellStart"/>
      <w:r>
        <w:rPr>
          <w:rFonts w:cs="Times New Roman"/>
          <w:sz w:val="24"/>
          <w:szCs w:val="24"/>
        </w:rPr>
        <w:t>Хонякина</w:t>
      </w:r>
      <w:proofErr w:type="spellEnd"/>
      <w:r>
        <w:rPr>
          <w:rFonts w:cs="Times New Roman"/>
          <w:sz w:val="24"/>
          <w:szCs w:val="24"/>
        </w:rPr>
        <w:t xml:space="preserve"> Т.Ю. </w:t>
      </w:r>
      <w:r w:rsidR="001526CD">
        <w:rPr>
          <w:rFonts w:cs="Times New Roman"/>
          <w:sz w:val="24"/>
          <w:szCs w:val="24"/>
        </w:rPr>
        <w:t>«Детские проекты»</w:t>
      </w:r>
      <w:r>
        <w:rPr>
          <w:rFonts w:cs="Times New Roman"/>
          <w:sz w:val="24"/>
          <w:szCs w:val="24"/>
        </w:rPr>
        <w:t xml:space="preserve"> </w:t>
      </w:r>
    </w:p>
    <w:p w:rsidR="00D718CC" w:rsidRDefault="00565DB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Филимонова Т.В. </w:t>
      </w:r>
      <w:r w:rsidR="001526CD">
        <w:rPr>
          <w:rFonts w:cs="Times New Roman"/>
          <w:sz w:val="24"/>
          <w:szCs w:val="24"/>
        </w:rPr>
        <w:t xml:space="preserve">Работа с сайтом ОО и в </w:t>
      </w:r>
      <w:proofErr w:type="spellStart"/>
      <w:r w:rsidR="001526CD">
        <w:rPr>
          <w:rFonts w:cs="Times New Roman"/>
          <w:sz w:val="24"/>
          <w:szCs w:val="24"/>
        </w:rPr>
        <w:t>телеграм</w:t>
      </w:r>
      <w:proofErr w:type="spellEnd"/>
      <w:r w:rsidR="001526CD">
        <w:rPr>
          <w:rFonts w:cs="Times New Roman"/>
          <w:sz w:val="24"/>
          <w:szCs w:val="24"/>
        </w:rPr>
        <w:t>-канале.</w:t>
      </w:r>
    </w:p>
    <w:p w:rsidR="00D718CC" w:rsidRDefault="00565DB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Порозова В.В. </w:t>
      </w:r>
      <w:r w:rsidR="001526CD">
        <w:rPr>
          <w:rFonts w:cs="Times New Roman"/>
          <w:sz w:val="24"/>
          <w:szCs w:val="24"/>
        </w:rPr>
        <w:t>«Работа с мелкой моторикой детей среднего возраста»</w:t>
      </w:r>
      <w:r>
        <w:rPr>
          <w:rFonts w:cs="Times New Roman"/>
          <w:sz w:val="24"/>
          <w:szCs w:val="24"/>
        </w:rPr>
        <w:t xml:space="preserve"> </w:t>
      </w:r>
    </w:p>
    <w:p w:rsidR="00D718CC" w:rsidRDefault="00565DB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5.Завалина И.И. </w:t>
      </w:r>
      <w:r w:rsidR="001526CD">
        <w:rPr>
          <w:rFonts w:cs="Times New Roman"/>
          <w:sz w:val="24"/>
          <w:szCs w:val="24"/>
        </w:rPr>
        <w:t>Игровая технология на музыкальных занятиях.</w:t>
      </w:r>
    </w:p>
    <w:p w:rsidR="00D718CC" w:rsidRDefault="001526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565DBE">
        <w:rPr>
          <w:rFonts w:cs="Times New Roman"/>
          <w:sz w:val="24"/>
          <w:szCs w:val="24"/>
        </w:rPr>
        <w:t>. Егорова С.Б. «</w:t>
      </w:r>
      <w:r>
        <w:rPr>
          <w:rFonts w:cs="Times New Roman"/>
          <w:sz w:val="24"/>
          <w:szCs w:val="24"/>
        </w:rPr>
        <w:t>Экологическое воспитание</w:t>
      </w:r>
      <w:r w:rsidR="00565DBE">
        <w:rPr>
          <w:rFonts w:cs="Times New Roman"/>
          <w:sz w:val="24"/>
          <w:szCs w:val="24"/>
        </w:rPr>
        <w:t>».</w:t>
      </w:r>
    </w:p>
    <w:p w:rsidR="00D718CC" w:rsidRDefault="001526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565DBE">
        <w:rPr>
          <w:rFonts w:cs="Times New Roman"/>
          <w:sz w:val="24"/>
          <w:szCs w:val="24"/>
        </w:rPr>
        <w:t>. Шенделева М.Н. «Наблюдение за коммуникацией</w:t>
      </w:r>
      <w:r>
        <w:rPr>
          <w:rFonts w:cs="Times New Roman"/>
          <w:sz w:val="24"/>
          <w:szCs w:val="24"/>
        </w:rPr>
        <w:t xml:space="preserve"> детей раннего возраста</w:t>
      </w:r>
      <w:r w:rsidR="00565DBE">
        <w:rPr>
          <w:rFonts w:cs="Times New Roman"/>
          <w:sz w:val="24"/>
          <w:szCs w:val="24"/>
        </w:rPr>
        <w:t>».</w:t>
      </w:r>
    </w:p>
    <w:p w:rsidR="00D718CC" w:rsidRDefault="001526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565DBE">
        <w:rPr>
          <w:rFonts w:cs="Times New Roman"/>
          <w:sz w:val="24"/>
          <w:szCs w:val="24"/>
        </w:rPr>
        <w:t xml:space="preserve">.Долгополова В.Ю. </w:t>
      </w:r>
      <w:proofErr w:type="gramStart"/>
      <w:r w:rsidR="00565DBE">
        <w:rPr>
          <w:rFonts w:cs="Times New Roman"/>
          <w:sz w:val="24"/>
          <w:szCs w:val="24"/>
        </w:rPr>
        <w:t xml:space="preserve">« </w:t>
      </w:r>
      <w:r>
        <w:rPr>
          <w:rFonts w:cs="Times New Roman"/>
          <w:sz w:val="24"/>
          <w:szCs w:val="24"/>
        </w:rPr>
        <w:t>Развитие</w:t>
      </w:r>
      <w:proofErr w:type="gramEnd"/>
      <w:r>
        <w:rPr>
          <w:rFonts w:cs="Times New Roman"/>
          <w:sz w:val="24"/>
          <w:szCs w:val="24"/>
        </w:rPr>
        <w:t xml:space="preserve"> речи в детском проекте</w:t>
      </w:r>
      <w:r w:rsidR="00565DBE">
        <w:rPr>
          <w:rFonts w:cs="Times New Roman"/>
          <w:sz w:val="24"/>
          <w:szCs w:val="24"/>
        </w:rPr>
        <w:t xml:space="preserve">» </w:t>
      </w:r>
    </w:p>
    <w:p w:rsidR="00D718CC" w:rsidRDefault="00D718CC">
      <w:pPr>
        <w:spacing w:after="0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Ведущий: Заместитель заведующего Фишер Т.В.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Следующей формой повышения педагогического уровня воспитателей являются </w:t>
      </w:r>
      <w:r>
        <w:rPr>
          <w:rFonts w:cs="Times New Roman"/>
          <w:b/>
          <w:bCs/>
          <w:i/>
          <w:iCs/>
          <w:sz w:val="24"/>
          <w:szCs w:val="24"/>
        </w:rPr>
        <w:t>консультации и дистанционные мастер-классы.</w:t>
      </w:r>
      <w:r>
        <w:rPr>
          <w:rFonts w:cs="Times New Roman"/>
          <w:sz w:val="24"/>
          <w:szCs w:val="24"/>
        </w:rPr>
        <w:t> 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учебном году </w:t>
      </w:r>
      <w:r>
        <w:rPr>
          <w:rFonts w:cs="Times New Roman"/>
          <w:i/>
          <w:sz w:val="24"/>
          <w:szCs w:val="24"/>
        </w:rPr>
        <w:t>консультативную помощь</w:t>
      </w:r>
      <w:r>
        <w:rPr>
          <w:rFonts w:cs="Times New Roman"/>
          <w:sz w:val="24"/>
          <w:szCs w:val="24"/>
        </w:rPr>
        <w:t xml:space="preserve"> педагоги получили по следующим темам:</w:t>
      </w:r>
    </w:p>
    <w:p w:rsidR="00D718CC" w:rsidRDefault="001526CD" w:rsidP="004D570B">
      <w:pPr>
        <w:spacing w:after="0"/>
        <w:ind w:firstLine="709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Фишер Т.В. «Подготовка к выступлению на дистанционном образовательном мероприятии</w:t>
      </w:r>
      <w:r w:rsidR="00565DBE">
        <w:rPr>
          <w:rFonts w:cs="Times New Roman"/>
          <w:iCs/>
          <w:sz w:val="24"/>
          <w:szCs w:val="24"/>
        </w:rPr>
        <w:t>», «Работа над темой самообразования».</w:t>
      </w:r>
    </w:p>
    <w:p w:rsidR="00D718CC" w:rsidRDefault="001526CD">
      <w:pPr>
        <w:spacing w:after="0"/>
        <w:ind w:firstLine="709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М</w:t>
      </w:r>
      <w:r w:rsidR="00565DBE">
        <w:rPr>
          <w:rFonts w:cs="Times New Roman"/>
          <w:iCs/>
          <w:sz w:val="24"/>
          <w:szCs w:val="24"/>
        </w:rPr>
        <w:t>астер-классы:</w:t>
      </w:r>
    </w:p>
    <w:p w:rsidR="00D718CC" w:rsidRDefault="001526CD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565DBE">
        <w:rPr>
          <w:rFonts w:cs="Times New Roman"/>
          <w:sz w:val="24"/>
          <w:szCs w:val="24"/>
        </w:rPr>
        <w:t>«Музыкально-ритмические игры, особенности проведения на примере игры «</w:t>
      </w:r>
      <w:r>
        <w:rPr>
          <w:rFonts w:cs="Times New Roman"/>
          <w:sz w:val="24"/>
          <w:szCs w:val="24"/>
        </w:rPr>
        <w:t>Майский сад</w:t>
      </w:r>
      <w:r w:rsidR="00565DBE">
        <w:rPr>
          <w:rFonts w:cs="Times New Roman"/>
          <w:sz w:val="24"/>
          <w:szCs w:val="24"/>
        </w:rPr>
        <w:t xml:space="preserve">». </w:t>
      </w:r>
      <w:r w:rsidR="00565DBE">
        <w:rPr>
          <w:rFonts w:cs="Times New Roman"/>
          <w:i/>
          <w:sz w:val="24"/>
          <w:szCs w:val="24"/>
        </w:rPr>
        <w:t>Фишер Т.В.</w:t>
      </w:r>
    </w:p>
    <w:p w:rsidR="001526CD" w:rsidRDefault="001526CD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«Создание парусника времен Петра 1» Егорова С.Б.</w:t>
      </w:r>
    </w:p>
    <w:p w:rsidR="00D718CC" w:rsidRDefault="001526CD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</w:t>
      </w:r>
      <w:r w:rsidR="00565DBE">
        <w:rPr>
          <w:rFonts w:cs="Times New Roman"/>
          <w:b/>
          <w:bCs/>
          <w:i/>
          <w:iCs/>
          <w:sz w:val="24"/>
          <w:szCs w:val="24"/>
        </w:rPr>
        <w:t>ткрытые просмотры</w:t>
      </w:r>
      <w:r w:rsidR="00565DBE">
        <w:rPr>
          <w:rFonts w:cs="Times New Roman"/>
          <w:sz w:val="24"/>
          <w:szCs w:val="24"/>
        </w:rPr>
        <w:t> позволили всем увидеть работу коллег по выполнению годовых задач, использовать их позитивный опыт, осознать свои недочеты. В соответствии с годовыми задачами работы ОО были просмотрены занятия по следующим темам: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Октябрь</w:t>
      </w:r>
    </w:p>
    <w:p w:rsidR="00D718CC" w:rsidRDefault="001526CD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Хонякина</w:t>
      </w:r>
      <w:proofErr w:type="spellEnd"/>
      <w:r>
        <w:rPr>
          <w:rFonts w:cs="Times New Roman"/>
          <w:sz w:val="24"/>
          <w:szCs w:val="24"/>
        </w:rPr>
        <w:t xml:space="preserve"> Т.Ю.</w:t>
      </w:r>
    </w:p>
    <w:p w:rsidR="001526CD" w:rsidRDefault="001526CD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Аранжина</w:t>
      </w:r>
      <w:proofErr w:type="spellEnd"/>
      <w:r>
        <w:rPr>
          <w:rFonts w:cs="Times New Roman"/>
          <w:sz w:val="24"/>
          <w:szCs w:val="24"/>
        </w:rPr>
        <w:t xml:space="preserve"> Л.А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Февраль</w:t>
      </w:r>
    </w:p>
    <w:p w:rsidR="00D718CC" w:rsidRDefault="001526CD">
      <w:pPr>
        <w:spacing w:after="0"/>
        <w:ind w:firstLine="709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Порозова В.В.</w:t>
      </w:r>
    </w:p>
    <w:p w:rsidR="001526CD" w:rsidRDefault="001526CD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>Евдокимова А.П.</w:t>
      </w:r>
    </w:p>
    <w:p w:rsidR="00D718CC" w:rsidRDefault="00565D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Уделялось большое внимание правильному построению самоанализа и анализа ООД. Педагоги учились анализировать особенности воспитательно-образовательного процесса в целом, а также ООД или досуговой деятельности в группе, что позволяло им самим включаться в процесс управления качеством образования.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Одна из форм повышения профессиональной компетенции педагогов - работа по самообразованию. Самообразование - путь достижения серьезных результатов, самореализации в профессии.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Цель </w:t>
      </w:r>
      <w:r>
        <w:rPr>
          <w:rFonts w:cs="Times New Roman"/>
          <w:sz w:val="24"/>
          <w:szCs w:val="24"/>
        </w:rPr>
        <w:t>самообразования педагогов МБДОУ «Чажемтовский детский сад»:</w:t>
      </w:r>
    </w:p>
    <w:p w:rsidR="00D718CC" w:rsidRDefault="00565DBE">
      <w:pPr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расширение общепедагогических и психологических знаний с целью расширения и совершенствование методов воспитания и обучения;</w:t>
      </w:r>
    </w:p>
    <w:p w:rsidR="00D718CC" w:rsidRDefault="00565DBE">
      <w:pPr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углубление знаний по разным методикам;</w:t>
      </w:r>
    </w:p>
    <w:p w:rsidR="00D718CC" w:rsidRDefault="00565DBE">
      <w:pPr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овладение достижениями педагогической науки, передовой педагогической практикой;</w:t>
      </w:r>
    </w:p>
    <w:p w:rsidR="00D718CC" w:rsidRDefault="00565DBE">
      <w:pPr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повышение общекультурного уровня педагога.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lastRenderedPageBreak/>
        <w:t>Темы по самообразованию воспитателей и специалистов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Консультация для педагогов </w:t>
      </w:r>
      <w:r>
        <w:rPr>
          <w:rFonts w:cs="Times New Roman"/>
          <w:sz w:val="24"/>
          <w:szCs w:val="24"/>
          <w:u w:val="single"/>
        </w:rPr>
        <w:t>(март),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открытый просмотр ООД </w:t>
      </w:r>
      <w:r>
        <w:rPr>
          <w:rFonts w:cs="Times New Roman"/>
          <w:sz w:val="24"/>
          <w:szCs w:val="24"/>
          <w:u w:val="single"/>
        </w:rPr>
        <w:t>(</w:t>
      </w:r>
      <w:r w:rsidR="004D231C">
        <w:rPr>
          <w:rFonts w:cs="Times New Roman"/>
          <w:sz w:val="24"/>
          <w:szCs w:val="24"/>
          <w:u w:val="single"/>
        </w:rPr>
        <w:t>январь-</w:t>
      </w:r>
      <w:r>
        <w:rPr>
          <w:rFonts w:cs="Times New Roman"/>
          <w:sz w:val="24"/>
          <w:szCs w:val="24"/>
          <w:u w:val="single"/>
        </w:rPr>
        <w:t>февраль)</w:t>
      </w:r>
    </w:p>
    <w:p w:rsidR="00D718CC" w:rsidRDefault="00D718CC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D718CC" w:rsidRDefault="001526CD">
      <w:pPr>
        <w:spacing w:after="200" w:line="276" w:lineRule="auto"/>
        <w:ind w:left="720"/>
        <w:contextualSpacing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Егорова С.Б.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color w:val="333333"/>
          <w:sz w:val="24"/>
          <w:szCs w:val="24"/>
          <w:shd w:val="clear" w:color="auto" w:fill="FFFFFF"/>
        </w:rPr>
        <w:t>«</w:t>
      </w:r>
      <w:r w:rsidR="001526CD">
        <w:rPr>
          <w:rFonts w:eastAsia="Calibri" w:cs="Times New Roman"/>
          <w:color w:val="333333"/>
          <w:sz w:val="24"/>
          <w:szCs w:val="24"/>
          <w:shd w:val="clear" w:color="auto" w:fill="FFFFFF"/>
        </w:rPr>
        <w:t>Организация игрового спектакля с детьми в комбинированной группе</w:t>
      </w:r>
      <w:r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» </w:t>
      </w:r>
      <w:r>
        <w:rPr>
          <w:rFonts w:cs="Times New Roman"/>
          <w:i/>
          <w:iCs/>
          <w:sz w:val="24"/>
          <w:szCs w:val="24"/>
        </w:rPr>
        <w:t>Открытый просмотр ООД </w:t>
      </w:r>
      <w:r>
        <w:rPr>
          <w:rFonts w:cs="Times New Roman"/>
          <w:sz w:val="24"/>
          <w:szCs w:val="24"/>
          <w:u w:val="single"/>
        </w:rPr>
        <w:t>(</w:t>
      </w:r>
      <w:r w:rsidR="004D231C">
        <w:rPr>
          <w:rFonts w:cs="Times New Roman"/>
          <w:sz w:val="24"/>
          <w:szCs w:val="24"/>
          <w:u w:val="single"/>
        </w:rPr>
        <w:t>январь</w:t>
      </w:r>
      <w:r>
        <w:rPr>
          <w:rFonts w:cs="Times New Roman"/>
          <w:sz w:val="24"/>
          <w:szCs w:val="24"/>
          <w:u w:val="single"/>
        </w:rPr>
        <w:t>)</w:t>
      </w:r>
    </w:p>
    <w:p w:rsidR="004D231C" w:rsidRDefault="004D231C">
      <w:pPr>
        <w:spacing w:after="0"/>
        <w:ind w:firstLine="709"/>
        <w:jc w:val="both"/>
        <w:rPr>
          <w:rFonts w:eastAsia="Calibri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eastAsia="Calibri" w:cs="Times New Roman"/>
          <w:b/>
          <w:i/>
          <w:color w:val="333333"/>
          <w:sz w:val="24"/>
          <w:szCs w:val="24"/>
          <w:shd w:val="clear" w:color="auto" w:fill="FFFFFF"/>
        </w:rPr>
        <w:t>Порозова В.В., Завалина И.И.</w:t>
      </w:r>
    </w:p>
    <w:p w:rsidR="00D718CC" w:rsidRDefault="004D231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D231C">
        <w:rPr>
          <w:rFonts w:eastAsia="Calibri" w:cs="Times New Roman"/>
          <w:color w:val="333333"/>
          <w:sz w:val="24"/>
          <w:szCs w:val="24"/>
          <w:shd w:val="clear" w:color="auto" w:fill="FFFFFF"/>
        </w:rPr>
        <w:t>«Экологическая сказка в работе с детьми среднего возраста</w:t>
      </w:r>
      <w:r>
        <w:rPr>
          <w:rFonts w:eastAsia="Calibri" w:cs="Times New Roman"/>
          <w:b/>
          <w:i/>
          <w:color w:val="333333"/>
          <w:sz w:val="24"/>
          <w:szCs w:val="24"/>
          <w:shd w:val="clear" w:color="auto" w:fill="FFFFFF"/>
        </w:rPr>
        <w:t>»</w:t>
      </w:r>
      <w:r w:rsidR="00565DBE">
        <w:rPr>
          <w:rFonts w:cs="Times New Roman"/>
          <w:i/>
          <w:iCs/>
          <w:sz w:val="24"/>
          <w:szCs w:val="24"/>
        </w:rPr>
        <w:t> </w:t>
      </w:r>
      <w:r w:rsidR="00565DBE">
        <w:rPr>
          <w:rFonts w:cs="Times New Roman"/>
          <w:sz w:val="24"/>
          <w:szCs w:val="24"/>
          <w:u w:val="single"/>
        </w:rPr>
        <w:t>(май)</w:t>
      </w:r>
    </w:p>
    <w:p w:rsidR="00D718CC" w:rsidRDefault="00D718CC">
      <w:pPr>
        <w:spacing w:after="200" w:line="276" w:lineRule="auto"/>
        <w:ind w:left="720"/>
        <w:contextualSpacing/>
        <w:rPr>
          <w:rFonts w:eastAsia="Calibri" w:cs="Times New Roman"/>
          <w:color w:val="333333"/>
          <w:sz w:val="24"/>
          <w:szCs w:val="24"/>
          <w:shd w:val="clear" w:color="auto" w:fill="FFFFFF"/>
        </w:rPr>
      </w:pPr>
    </w:p>
    <w:p w:rsidR="00D718CC" w:rsidRDefault="00565DBE">
      <w:pPr>
        <w:spacing w:after="200" w:line="276" w:lineRule="auto"/>
        <w:ind w:left="720"/>
        <w:contextualSpacing/>
        <w:rPr>
          <w:rFonts w:eastAsia="Calibri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eastAsia="Calibri" w:cs="Times New Roman"/>
          <w:b/>
          <w:i/>
          <w:color w:val="333333"/>
          <w:sz w:val="24"/>
          <w:szCs w:val="24"/>
          <w:shd w:val="clear" w:color="auto" w:fill="FFFFFF"/>
        </w:rPr>
        <w:t xml:space="preserve">Филимонова Т.В.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«Нетрадиционные техники изобразительной деятельности в ДОУ» </w:t>
      </w:r>
      <w:r>
        <w:rPr>
          <w:rFonts w:cs="Times New Roman"/>
          <w:i/>
          <w:iCs/>
          <w:sz w:val="24"/>
          <w:szCs w:val="24"/>
        </w:rPr>
        <w:t>Открытый просмотр ООД </w:t>
      </w:r>
      <w:r>
        <w:rPr>
          <w:rFonts w:cs="Times New Roman"/>
          <w:sz w:val="24"/>
          <w:szCs w:val="24"/>
          <w:u w:val="single"/>
        </w:rPr>
        <w:t>(март)</w:t>
      </w:r>
    </w:p>
    <w:p w:rsidR="00D718CC" w:rsidRDefault="00D718CC">
      <w:pPr>
        <w:spacing w:after="200" w:line="276" w:lineRule="auto"/>
        <w:ind w:left="720"/>
        <w:contextualSpacing/>
        <w:rPr>
          <w:rFonts w:eastAsia="Calibri" w:cs="Times New Roman"/>
          <w:color w:val="333333"/>
          <w:sz w:val="24"/>
          <w:szCs w:val="24"/>
          <w:shd w:val="clear" w:color="auto" w:fill="FFFFFF"/>
        </w:rPr>
      </w:pPr>
    </w:p>
    <w:p w:rsidR="00D718CC" w:rsidRDefault="00565DBE">
      <w:pPr>
        <w:spacing w:after="200" w:line="276" w:lineRule="auto"/>
        <w:ind w:left="720"/>
        <w:contextualSpacing/>
        <w:rPr>
          <w:rFonts w:eastAsia="Calibri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eastAsia="Calibri" w:cs="Times New Roman"/>
          <w:b/>
          <w:i/>
          <w:color w:val="333333"/>
          <w:sz w:val="24"/>
          <w:szCs w:val="24"/>
          <w:shd w:val="clear" w:color="auto" w:fill="FFFFFF"/>
        </w:rPr>
        <w:t>Хонякина Т.Ю.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«Игра как средство общения дошкольников» </w:t>
      </w:r>
      <w:r>
        <w:rPr>
          <w:rFonts w:cs="Times New Roman"/>
          <w:i/>
          <w:iCs/>
          <w:sz w:val="24"/>
          <w:szCs w:val="24"/>
        </w:rPr>
        <w:t>Открытый просмотр ООД </w:t>
      </w:r>
      <w:r>
        <w:rPr>
          <w:rFonts w:cs="Times New Roman"/>
          <w:sz w:val="24"/>
          <w:szCs w:val="24"/>
          <w:u w:val="single"/>
        </w:rPr>
        <w:t>(февраль)</w:t>
      </w:r>
    </w:p>
    <w:p w:rsidR="00D718CC" w:rsidRDefault="00D718CC">
      <w:pPr>
        <w:spacing w:after="200" w:line="276" w:lineRule="auto"/>
        <w:ind w:left="720"/>
        <w:contextualSpacing/>
        <w:rPr>
          <w:rFonts w:eastAsia="Calibri" w:cs="Times New Roman"/>
          <w:color w:val="333333"/>
          <w:sz w:val="24"/>
          <w:szCs w:val="24"/>
          <w:shd w:val="clear" w:color="auto" w:fill="FFFFFF"/>
        </w:rPr>
      </w:pPr>
    </w:p>
    <w:p w:rsidR="00D718CC" w:rsidRDefault="00565DBE">
      <w:pPr>
        <w:spacing w:after="200" w:line="276" w:lineRule="auto"/>
        <w:ind w:left="720"/>
        <w:contextualSpacing/>
        <w:rPr>
          <w:rFonts w:eastAsia="Calibri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eastAsia="Calibri" w:cs="Times New Roman"/>
          <w:b/>
          <w:i/>
          <w:color w:val="333333"/>
          <w:sz w:val="24"/>
          <w:szCs w:val="24"/>
          <w:shd w:val="clear" w:color="auto" w:fill="FFFFFF"/>
        </w:rPr>
        <w:t>Шенделева М.Н.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«Нетрадиционные техники рисования и их роль в развитии творческих способностей детей дошкольного возраста». </w:t>
      </w:r>
      <w:r>
        <w:rPr>
          <w:rFonts w:cs="Times New Roman"/>
          <w:i/>
          <w:iCs/>
          <w:sz w:val="24"/>
          <w:szCs w:val="24"/>
        </w:rPr>
        <w:t>Открытый просмотр ООД </w:t>
      </w:r>
      <w:r>
        <w:rPr>
          <w:rFonts w:cs="Times New Roman"/>
          <w:sz w:val="24"/>
          <w:szCs w:val="24"/>
          <w:u w:val="single"/>
        </w:rPr>
        <w:t>(февраль)</w:t>
      </w:r>
    </w:p>
    <w:p w:rsidR="00D718CC" w:rsidRDefault="00D718CC">
      <w:pPr>
        <w:spacing w:after="200" w:line="276" w:lineRule="auto"/>
        <w:ind w:left="720"/>
        <w:contextualSpacing/>
        <w:rPr>
          <w:rFonts w:eastAsia="Calibri" w:cs="Times New Roman"/>
          <w:color w:val="333333"/>
          <w:sz w:val="24"/>
          <w:szCs w:val="24"/>
          <w:highlight w:val="yellow"/>
          <w:shd w:val="clear" w:color="auto" w:fill="FFFFFF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Деринг Т.А.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eastAsia="Times New Roman" w:cs="Calibri"/>
          <w:sz w:val="24"/>
          <w:szCs w:val="24"/>
          <w:lang w:eastAsia="ar-SA"/>
        </w:rPr>
        <w:t>«Адаптация детей к детскому саду: проблемы и эффективные пути их решения»</w:t>
      </w:r>
      <w:r>
        <w:rPr>
          <w:rFonts w:cs="Times New Roman"/>
          <w:i/>
          <w:iCs/>
          <w:sz w:val="24"/>
          <w:szCs w:val="24"/>
        </w:rPr>
        <w:t xml:space="preserve"> Открытый просмотр ООД </w:t>
      </w:r>
      <w:r>
        <w:rPr>
          <w:rFonts w:cs="Times New Roman"/>
          <w:sz w:val="24"/>
          <w:szCs w:val="24"/>
          <w:u w:val="single"/>
        </w:rPr>
        <w:t>(март)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Павлова О.А.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условий для развития творческих способностей детей старшего и младшего дошкольного возраста  посредством работы с природным и бросовым материалами </w:t>
      </w:r>
      <w:r>
        <w:rPr>
          <w:rFonts w:cs="Times New Roman"/>
          <w:i/>
          <w:iCs/>
          <w:sz w:val="24"/>
          <w:szCs w:val="24"/>
        </w:rPr>
        <w:t>Открытый просмотр ООД </w:t>
      </w:r>
      <w:r>
        <w:rPr>
          <w:rFonts w:cs="Times New Roman"/>
          <w:sz w:val="24"/>
          <w:szCs w:val="24"/>
          <w:u w:val="single"/>
        </w:rPr>
        <w:t>(март)</w:t>
      </w:r>
    </w:p>
    <w:p w:rsidR="00D718CC" w:rsidRDefault="00D718CC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Одной из форм стимулирования педагогов к активной деятельности - это выставки, конкурсы. В этом году мы работали и в очном и дистанционном формате. Мы организовали: </w:t>
      </w:r>
      <w:r w:rsidR="004D570B">
        <w:rPr>
          <w:rFonts w:cs="Times New Roman"/>
          <w:sz w:val="24"/>
          <w:szCs w:val="24"/>
        </w:rPr>
        <w:t xml:space="preserve">Выставку поделок и рисунков </w:t>
      </w:r>
      <w:r>
        <w:rPr>
          <w:rFonts w:cs="Times New Roman"/>
          <w:sz w:val="24"/>
          <w:szCs w:val="24"/>
        </w:rPr>
        <w:t>«</w:t>
      </w:r>
      <w:r w:rsidR="004D231C">
        <w:rPr>
          <w:rFonts w:cs="Times New Roman"/>
          <w:sz w:val="24"/>
          <w:szCs w:val="24"/>
        </w:rPr>
        <w:t>Осенний переполох</w:t>
      </w:r>
      <w:r w:rsidR="004D570B">
        <w:rPr>
          <w:rFonts w:cs="Times New Roman"/>
          <w:sz w:val="24"/>
          <w:szCs w:val="24"/>
        </w:rPr>
        <w:t>», выставку</w:t>
      </w:r>
      <w:r>
        <w:rPr>
          <w:rFonts w:cs="Times New Roman"/>
          <w:sz w:val="24"/>
          <w:szCs w:val="24"/>
        </w:rPr>
        <w:t xml:space="preserve"> художественного творчества «Безопасность на дорогах», «Дистанционный</w:t>
      </w:r>
      <w:r w:rsidR="004D231C">
        <w:rPr>
          <w:rFonts w:cs="Times New Roman"/>
          <w:sz w:val="24"/>
          <w:szCs w:val="24"/>
        </w:rPr>
        <w:t xml:space="preserve"> фестиваль стихов </w:t>
      </w:r>
      <w:r>
        <w:rPr>
          <w:rFonts w:cs="Times New Roman"/>
          <w:sz w:val="24"/>
          <w:szCs w:val="24"/>
        </w:rPr>
        <w:t>"</w:t>
      </w:r>
      <w:r w:rsidR="004D231C">
        <w:rPr>
          <w:rFonts w:cs="Times New Roman"/>
          <w:sz w:val="24"/>
          <w:szCs w:val="24"/>
        </w:rPr>
        <w:t>Разукрасим мир стихами</w:t>
      </w:r>
      <w:r>
        <w:rPr>
          <w:rFonts w:cs="Times New Roman"/>
          <w:sz w:val="24"/>
          <w:szCs w:val="24"/>
        </w:rPr>
        <w:t>", «Новогодняя игрушка – своими руками», «Дистанционный фестиваль семейных спектаклей "</w:t>
      </w:r>
      <w:r w:rsidR="004D231C">
        <w:rPr>
          <w:rFonts w:cs="Times New Roman"/>
          <w:sz w:val="24"/>
          <w:szCs w:val="24"/>
        </w:rPr>
        <w:t>Сказки дядюшки Корнея</w:t>
      </w:r>
      <w:r>
        <w:rPr>
          <w:rFonts w:cs="Times New Roman"/>
          <w:sz w:val="24"/>
          <w:szCs w:val="24"/>
        </w:rPr>
        <w:t>"»,  «</w:t>
      </w:r>
      <w:r w:rsidR="004D231C">
        <w:rPr>
          <w:rFonts w:cs="Times New Roman"/>
          <w:sz w:val="24"/>
          <w:szCs w:val="24"/>
        </w:rPr>
        <w:t>На космических просторах», «</w:t>
      </w:r>
      <w:r>
        <w:rPr>
          <w:rFonts w:cs="Times New Roman"/>
          <w:sz w:val="24"/>
          <w:szCs w:val="24"/>
        </w:rPr>
        <w:t>Пасхаль</w:t>
      </w:r>
      <w:r w:rsidR="004D231C">
        <w:rPr>
          <w:rFonts w:cs="Times New Roman"/>
          <w:sz w:val="24"/>
          <w:szCs w:val="24"/>
        </w:rPr>
        <w:t>ная выставка»,   Л</w:t>
      </w:r>
      <w:r>
        <w:rPr>
          <w:rFonts w:cs="Times New Roman"/>
          <w:sz w:val="24"/>
          <w:szCs w:val="24"/>
        </w:rPr>
        <w:t xml:space="preserve">итературно-творческий конкурс «Под знаменем Бессмертного полка», </w:t>
      </w:r>
      <w:r w:rsidR="004D570B">
        <w:rPr>
          <w:rFonts w:cs="Times New Roman"/>
          <w:sz w:val="24"/>
          <w:szCs w:val="24"/>
        </w:rPr>
        <w:t xml:space="preserve">«Фронтовая агитбригада», утренние спевки перед праздником «День Победы», </w:t>
      </w:r>
      <w:r>
        <w:rPr>
          <w:rFonts w:cs="Times New Roman"/>
          <w:sz w:val="24"/>
          <w:szCs w:val="24"/>
        </w:rPr>
        <w:t>мини-музей «</w:t>
      </w:r>
      <w:r w:rsidR="004D231C">
        <w:rPr>
          <w:rFonts w:cs="Times New Roman"/>
          <w:sz w:val="24"/>
          <w:szCs w:val="24"/>
        </w:rPr>
        <w:t>Лента времени</w:t>
      </w:r>
      <w:r>
        <w:rPr>
          <w:rFonts w:cs="Times New Roman"/>
          <w:sz w:val="24"/>
          <w:szCs w:val="24"/>
        </w:rPr>
        <w:t>»</w:t>
      </w:r>
      <w:r w:rsidR="004D231C">
        <w:rPr>
          <w:rFonts w:cs="Times New Roman"/>
          <w:sz w:val="24"/>
          <w:szCs w:val="24"/>
        </w:rPr>
        <w:t xml:space="preserve"> в котором были «Миры </w:t>
      </w:r>
      <w:proofErr w:type="spellStart"/>
      <w:r w:rsidR="004D231C">
        <w:rPr>
          <w:rFonts w:cs="Times New Roman"/>
          <w:sz w:val="24"/>
          <w:szCs w:val="24"/>
        </w:rPr>
        <w:t>Н.А.Некрасова</w:t>
      </w:r>
      <w:proofErr w:type="spellEnd"/>
      <w:r w:rsidR="004D231C">
        <w:rPr>
          <w:rFonts w:cs="Times New Roman"/>
          <w:sz w:val="24"/>
          <w:szCs w:val="24"/>
        </w:rPr>
        <w:t xml:space="preserve">», </w:t>
      </w:r>
      <w:r w:rsidR="00FC0D4F">
        <w:rPr>
          <w:rFonts w:cs="Times New Roman"/>
          <w:sz w:val="24"/>
          <w:szCs w:val="24"/>
        </w:rPr>
        <w:t>«Олимпийские игры»</w:t>
      </w:r>
      <w:r>
        <w:rPr>
          <w:rFonts w:cs="Times New Roman"/>
          <w:sz w:val="24"/>
          <w:szCs w:val="24"/>
        </w:rPr>
        <w:t>,</w:t>
      </w:r>
      <w:r w:rsidR="00FC0D4F">
        <w:rPr>
          <w:rFonts w:cs="Times New Roman"/>
          <w:sz w:val="24"/>
          <w:szCs w:val="24"/>
        </w:rPr>
        <w:t xml:space="preserve"> «Сказки дядюшки Корнея», «Космос»,</w:t>
      </w:r>
      <w:r>
        <w:rPr>
          <w:rFonts w:cs="Times New Roman"/>
          <w:sz w:val="24"/>
          <w:szCs w:val="24"/>
        </w:rPr>
        <w:t xml:space="preserve"> </w:t>
      </w:r>
      <w:r w:rsidR="00FC0D4F">
        <w:rPr>
          <w:rFonts w:cs="Times New Roman"/>
          <w:sz w:val="24"/>
          <w:szCs w:val="24"/>
        </w:rPr>
        <w:t>«Защитники земл</w:t>
      </w:r>
      <w:r w:rsidR="004D570B">
        <w:rPr>
          <w:rFonts w:cs="Times New Roman"/>
          <w:sz w:val="24"/>
          <w:szCs w:val="24"/>
        </w:rPr>
        <w:t>и Русской», праздник</w:t>
      </w:r>
      <w:r w:rsidR="00A64AEB">
        <w:rPr>
          <w:rFonts w:cs="Times New Roman"/>
          <w:sz w:val="24"/>
          <w:szCs w:val="24"/>
        </w:rPr>
        <w:t xml:space="preserve"> «Как ходила «Коляда», праздник «Масленичная ярмарка», </w:t>
      </w:r>
      <w:r>
        <w:rPr>
          <w:rFonts w:cs="Times New Roman"/>
          <w:sz w:val="24"/>
          <w:szCs w:val="24"/>
        </w:rPr>
        <w:t xml:space="preserve">творческие проекты «Родительский клуб» в телеграмм-канале, «Площадка Памяти», проект «Дети войны», </w:t>
      </w:r>
      <w:r w:rsidR="00195B8B">
        <w:rPr>
          <w:rFonts w:cs="Times New Roman"/>
          <w:sz w:val="24"/>
          <w:szCs w:val="24"/>
        </w:rPr>
        <w:t xml:space="preserve">делаем </w:t>
      </w:r>
      <w:r>
        <w:rPr>
          <w:rFonts w:cs="Times New Roman"/>
          <w:sz w:val="24"/>
          <w:szCs w:val="24"/>
        </w:rPr>
        <w:t>продолжение «</w:t>
      </w:r>
      <w:proofErr w:type="spellStart"/>
      <w:r>
        <w:rPr>
          <w:rFonts w:cs="Times New Roman"/>
          <w:sz w:val="24"/>
          <w:szCs w:val="24"/>
        </w:rPr>
        <w:t>Экотропы</w:t>
      </w:r>
      <w:proofErr w:type="spellEnd"/>
      <w:r>
        <w:rPr>
          <w:rFonts w:cs="Times New Roman"/>
          <w:sz w:val="24"/>
          <w:szCs w:val="24"/>
        </w:rPr>
        <w:t xml:space="preserve">», </w:t>
      </w:r>
      <w:r w:rsidR="00FC0D4F">
        <w:rPr>
          <w:rFonts w:cs="Times New Roman"/>
          <w:sz w:val="24"/>
          <w:szCs w:val="24"/>
        </w:rPr>
        <w:t xml:space="preserve">Были поставлены спектакли: </w:t>
      </w:r>
      <w:r w:rsidR="00195B8B">
        <w:rPr>
          <w:rFonts w:cs="Times New Roman"/>
          <w:sz w:val="24"/>
          <w:szCs w:val="24"/>
        </w:rPr>
        <w:t xml:space="preserve">«Как ежик счастье искал» (старшая –подготовительная), </w:t>
      </w:r>
      <w:r w:rsidR="00A64AEB" w:rsidRPr="002F2243">
        <w:rPr>
          <w:rFonts w:cs="Times New Roman"/>
          <w:sz w:val="24"/>
          <w:szCs w:val="24"/>
        </w:rPr>
        <w:t>«</w:t>
      </w:r>
      <w:r w:rsidR="002F2243" w:rsidRPr="002F2243">
        <w:rPr>
          <w:rFonts w:cs="Times New Roman"/>
          <w:sz w:val="24"/>
          <w:szCs w:val="24"/>
        </w:rPr>
        <w:t>Лесной теремок</w:t>
      </w:r>
      <w:r w:rsidR="00A64AEB" w:rsidRPr="002F2243">
        <w:rPr>
          <w:rFonts w:cs="Times New Roman"/>
          <w:sz w:val="24"/>
          <w:szCs w:val="24"/>
        </w:rPr>
        <w:t>»</w:t>
      </w:r>
      <w:r w:rsidR="002F2243">
        <w:rPr>
          <w:rFonts w:cs="Times New Roman"/>
          <w:sz w:val="24"/>
          <w:szCs w:val="24"/>
        </w:rPr>
        <w:t xml:space="preserve"> (Подготовительная группа), «</w:t>
      </w:r>
      <w:r w:rsidR="00A64AEB">
        <w:rPr>
          <w:rFonts w:cs="Times New Roman"/>
          <w:sz w:val="24"/>
          <w:szCs w:val="24"/>
        </w:rPr>
        <w:t>Что случилось в Рождество?», «Встречаем весну» (1 старшая группа), «Лесное приключение» (средняя группа)</w:t>
      </w:r>
      <w:r w:rsidR="004D570B">
        <w:rPr>
          <w:rFonts w:cs="Times New Roman"/>
          <w:sz w:val="24"/>
          <w:szCs w:val="24"/>
        </w:rPr>
        <w:t>, «Экологическая сказка» (2 подготовительная группа).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Задачи выставок </w:t>
      </w:r>
      <w:proofErr w:type="gramStart"/>
      <w:r>
        <w:rPr>
          <w:rFonts w:cs="Times New Roman"/>
          <w:b/>
          <w:bCs/>
          <w:sz w:val="24"/>
          <w:szCs w:val="24"/>
        </w:rPr>
        <w:t>и  конкурсов</w:t>
      </w:r>
      <w:proofErr w:type="gramEnd"/>
      <w:r>
        <w:rPr>
          <w:rFonts w:cs="Times New Roman"/>
          <w:b/>
          <w:bCs/>
          <w:sz w:val="24"/>
          <w:szCs w:val="24"/>
        </w:rPr>
        <w:t xml:space="preserve"> ОО: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путём проведения смотров – конкурсов развивать творчество, фантазию, инициативу педагогов, их лидерские качества;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способствовать обновлению предметно – развивающей среды ОО;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изучить педагогический опыт.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Учит</w:t>
      </w:r>
      <w:r w:rsidR="00195B8B">
        <w:rPr>
          <w:rFonts w:cs="Times New Roman"/>
          <w:sz w:val="24"/>
          <w:szCs w:val="24"/>
        </w:rPr>
        <w:t>ель-логопед провел мастер-класс</w:t>
      </w:r>
      <w:r>
        <w:rPr>
          <w:rFonts w:cs="Times New Roman"/>
          <w:sz w:val="24"/>
          <w:szCs w:val="24"/>
        </w:rPr>
        <w:t xml:space="preserve"> с педагогами: «</w:t>
      </w:r>
      <w:r w:rsidR="00195B8B">
        <w:rPr>
          <w:rFonts w:cs="Times New Roman"/>
          <w:sz w:val="24"/>
          <w:szCs w:val="24"/>
        </w:rPr>
        <w:t>Утреннее приветствие с пальчиковыми играми»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выявления проблем, в работе воспитателей и специалистов, и своевременной коррекции воспитательно-образовательной работы в ОО использовались разные виды контроля.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Предварительный контроль</w:t>
      </w:r>
    </w:p>
    <w:p w:rsidR="00D718CC" w:rsidRDefault="00565DBE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медсестра,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заведующего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Текущий контроль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Тематический контроль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заведующий,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заведующего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ноябрь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 ОО по организации игровой деятельности воспитанников.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документации, наблюдение, опрос</w:t>
      </w:r>
    </w:p>
    <w:p w:rsidR="00D718CC" w:rsidRDefault="00195B8B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заведующий</w:t>
      </w:r>
      <w:r w:rsidR="00565DBE">
        <w:rPr>
          <w:rFonts w:cs="Times New Roman"/>
          <w:sz w:val="24"/>
          <w:szCs w:val="24"/>
        </w:rPr>
        <w:t>,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заведующего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март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 ОО по организации педагогического наблюдения за детьми во всех возрастных группах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документации, наблюдение, опрос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заведующая,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заведующего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Персональный контроль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в течение учебного года</w:t>
      </w:r>
    </w:p>
    <w:p w:rsidR="00D718CC" w:rsidRDefault="00565DBE" w:rsidP="00195B8B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Повышение уровня педагогического мастерс</w:t>
      </w:r>
      <w:r w:rsidR="00195B8B">
        <w:rPr>
          <w:rFonts w:cs="Times New Roman"/>
          <w:sz w:val="24"/>
          <w:szCs w:val="24"/>
        </w:rPr>
        <w:t xml:space="preserve">тва воспитателей, </w:t>
      </w:r>
      <w:proofErr w:type="gramStart"/>
      <w:r w:rsidR="00195B8B">
        <w:rPr>
          <w:rFonts w:cs="Times New Roman"/>
          <w:sz w:val="24"/>
          <w:szCs w:val="24"/>
        </w:rPr>
        <w:t>специалистов</w:t>
      </w:r>
      <w:proofErr w:type="gramEnd"/>
      <w:r w:rsidR="00195B8B">
        <w:rPr>
          <w:rFonts w:cs="Times New Roman"/>
          <w:sz w:val="24"/>
          <w:szCs w:val="24"/>
        </w:rPr>
        <w:t xml:space="preserve"> работающих первый и второй год</w:t>
      </w:r>
    </w:p>
    <w:p w:rsidR="00D718CC" w:rsidRDefault="00195B8B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Комарова М.М.</w:t>
      </w:r>
    </w:p>
    <w:p w:rsidR="00195B8B" w:rsidRDefault="00195B8B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Филимонова Т.В.</w:t>
      </w:r>
    </w:p>
    <w:p w:rsidR="00195B8B" w:rsidRDefault="00195B8B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Чурилова Л.В.</w:t>
      </w:r>
    </w:p>
    <w:p w:rsidR="00195B8B" w:rsidRDefault="00195B8B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i/>
          <w:iCs/>
          <w:sz w:val="24"/>
          <w:szCs w:val="24"/>
        </w:rPr>
        <w:t>Астаева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Л.В.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документации воспитателей и продуктов деятельности детей, опрос, наблюдение, анкетирование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заведующего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март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системы работы и распространение п</w:t>
      </w:r>
      <w:r w:rsidR="00195B8B">
        <w:rPr>
          <w:rFonts w:cs="Times New Roman"/>
          <w:sz w:val="24"/>
          <w:szCs w:val="24"/>
        </w:rPr>
        <w:t>ередового педагогического опыта</w:t>
      </w:r>
      <w:r>
        <w:rPr>
          <w:rFonts w:cs="Times New Roman"/>
          <w:sz w:val="24"/>
          <w:szCs w:val="24"/>
        </w:rPr>
        <w:t>:</w:t>
      </w:r>
    </w:p>
    <w:p w:rsidR="00D718CC" w:rsidRDefault="00195B8B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Порозова В.В.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документации воспитателя и продуктов деятельности детей, опрос, наблюдение, анкетирование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заведующего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Оперативный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Сентябрь-май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Осмотр группы.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Проведение прогулки.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Проведение культурно-гигиенических мероприятий с детьми.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Одевание детей на прогулку.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Организация приема пищи.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Трудовая деятельность старших дошкольников.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Мониторинг условий, наблюдение, изучение документации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Заведующая, медсестра,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заведующего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D718CC" w:rsidRDefault="00D718CC">
      <w:pPr>
        <w:spacing w:after="0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Фронтальный</w:t>
      </w:r>
    </w:p>
    <w:p w:rsidR="00D718CC" w:rsidRDefault="00D718CC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 ИКТ-компетенциях педагогов</w:t>
      </w:r>
    </w:p>
    <w:p w:rsidR="00D718CC" w:rsidRDefault="00565DBE" w:rsidP="00195B8B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</w:t>
      </w:r>
      <w:proofErr w:type="gramStart"/>
      <w:r w:rsidR="00195B8B">
        <w:rPr>
          <w:rFonts w:cs="Times New Roman"/>
          <w:sz w:val="24"/>
          <w:szCs w:val="24"/>
        </w:rPr>
        <w:t>меньше  трудностей</w:t>
      </w:r>
      <w:proofErr w:type="gramEnd"/>
      <w:r w:rsidR="00195B8B">
        <w:rPr>
          <w:rFonts w:cs="Times New Roman"/>
          <w:sz w:val="24"/>
          <w:szCs w:val="24"/>
        </w:rPr>
        <w:t>, связанных</w:t>
      </w:r>
      <w:r>
        <w:rPr>
          <w:rFonts w:cs="Times New Roman"/>
          <w:sz w:val="24"/>
          <w:szCs w:val="24"/>
        </w:rPr>
        <w:t xml:space="preserve">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>
        <w:rPr>
          <w:rFonts w:cs="Times New Roman"/>
          <w:sz w:val="24"/>
          <w:szCs w:val="24"/>
        </w:rPr>
        <w:t>Skype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Zoom</w:t>
      </w:r>
      <w:proofErr w:type="spellEnd"/>
      <w:r w:rsidR="004D570B">
        <w:rPr>
          <w:rFonts w:cs="Times New Roman"/>
          <w:sz w:val="24"/>
          <w:szCs w:val="24"/>
        </w:rPr>
        <w:t>, «</w:t>
      </w:r>
      <w:proofErr w:type="spellStart"/>
      <w:r w:rsidR="004D570B">
        <w:rPr>
          <w:rFonts w:cs="Times New Roman"/>
          <w:sz w:val="24"/>
          <w:szCs w:val="24"/>
        </w:rPr>
        <w:t>Сферум</w:t>
      </w:r>
      <w:proofErr w:type="spellEnd"/>
      <w:r w:rsidR="004D570B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WhatsApp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Анализ педагогической деятельности воспитателей в период распространения </w:t>
      </w:r>
      <w:proofErr w:type="spellStart"/>
      <w:r>
        <w:rPr>
          <w:rFonts w:cs="Times New Roman"/>
          <w:sz w:val="24"/>
          <w:szCs w:val="24"/>
        </w:rPr>
        <w:t>коронавирусной</w:t>
      </w:r>
      <w:proofErr w:type="spellEnd"/>
      <w:r>
        <w:rPr>
          <w:rFonts w:cs="Times New Roman"/>
          <w:sz w:val="24"/>
          <w:szCs w:val="24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</w:r>
      <w:proofErr w:type="spellStart"/>
      <w:r>
        <w:rPr>
          <w:rFonts w:cs="Times New Roman"/>
          <w:sz w:val="24"/>
          <w:szCs w:val="24"/>
        </w:rPr>
        <w:t>компетентностные</w:t>
      </w:r>
      <w:proofErr w:type="spellEnd"/>
      <w:r>
        <w:rPr>
          <w:rFonts w:cs="Times New Roman"/>
          <w:sz w:val="24"/>
          <w:szCs w:val="24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Повышение квалификации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</w:t>
      </w:r>
      <w:r w:rsidR="00195B8B">
        <w:rPr>
          <w:rFonts w:cs="Times New Roman"/>
          <w:sz w:val="24"/>
          <w:szCs w:val="24"/>
        </w:rPr>
        <w:t>и последние года, включая и 2021</w:t>
      </w:r>
      <w:r>
        <w:rPr>
          <w:rFonts w:cs="Times New Roman"/>
          <w:sz w:val="24"/>
          <w:szCs w:val="24"/>
        </w:rPr>
        <w:t xml:space="preserve"> год, показывают, что все они по профилю педа</w:t>
      </w:r>
      <w:r w:rsidR="00195B8B">
        <w:rPr>
          <w:rFonts w:cs="Times New Roman"/>
          <w:sz w:val="24"/>
          <w:szCs w:val="24"/>
        </w:rPr>
        <w:t xml:space="preserve">гогической деятельности. В 2022 </w:t>
      </w:r>
      <w:r>
        <w:rPr>
          <w:rFonts w:cs="Times New Roman"/>
          <w:sz w:val="24"/>
          <w:szCs w:val="24"/>
        </w:rPr>
        <w:t>году предусмотрено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Выводы:</w:t>
      </w:r>
      <w:r>
        <w:rPr>
          <w:rFonts w:cs="Times New Roman"/>
          <w:sz w:val="24"/>
          <w:szCs w:val="24"/>
        </w:rPr>
        <w:t> В детском саду идет постоянный поиск путей работы в инновационном режиме, решения разных проблем. Педагогами накоплен определенный положительный опыт по экологическому воспитанию дошкольников, таким проблемам, как экспериментальная и проектная деятельность ОО, патриотическое воспитание дошкольников, оздоровительная развивающая работа с детьми, работа с родителями. Итогом работы всего педагогического коллектива можно считать качественный анализ уровня подготовки детей к обучению в школе, уровень развития детей и соответствие возрастной норме, уровень адаптации детей к детскому саду.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росте профессионального мастерства свидетельствует то, ч</w:t>
      </w:r>
      <w:r w:rsidR="004D570B">
        <w:rPr>
          <w:rFonts w:cs="Times New Roman"/>
          <w:sz w:val="24"/>
          <w:szCs w:val="24"/>
        </w:rPr>
        <w:t>то в педагогическом коллективе 4</w:t>
      </w:r>
      <w:r>
        <w:rPr>
          <w:rFonts w:cs="Times New Roman"/>
          <w:sz w:val="24"/>
          <w:szCs w:val="24"/>
        </w:rPr>
        <w:t xml:space="preserve"> человек</w:t>
      </w:r>
      <w:r w:rsidR="00195B8B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повысили свою квалификацию, педагоги участвуют в он-</w:t>
      </w:r>
      <w:proofErr w:type="spellStart"/>
      <w:r>
        <w:rPr>
          <w:rFonts w:cs="Times New Roman"/>
          <w:sz w:val="24"/>
          <w:szCs w:val="24"/>
        </w:rPr>
        <w:t>лайн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вебинарах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gramStart"/>
      <w:r>
        <w:rPr>
          <w:rFonts w:cs="Times New Roman"/>
          <w:sz w:val="24"/>
          <w:szCs w:val="24"/>
        </w:rPr>
        <w:t>конференциях .</w:t>
      </w:r>
      <w:proofErr w:type="gramEnd"/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7. Состояние здоровья дошкольников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рассматривать анализ работы коллектива по охране жизни и здоровья детей, то можно с уверенностью сказать, что медико-социальные условия пребывания воспитанников соответствует требованиям, предъявляемым к дошкольному образовательному учреждению.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Медицинское обслуживание воспитанников осуществляется медицинской сестрой, которая находится в штатном расписании ЦРБ, заключен договор с больницей. Имеется медицинский и процедурный кабинет.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Максимальный объем учебной нагрузки на воспитанников регламентирован расписанием образовательной деятельности, утвержденный учебным планом, в режиме 5-дневной учебной недели и не превышает норм предельно допустимой нагрузки, в </w:t>
      </w:r>
      <w:r>
        <w:rPr>
          <w:rFonts w:cs="Times New Roman"/>
          <w:sz w:val="24"/>
          <w:szCs w:val="24"/>
        </w:rPr>
        <w:lastRenderedPageBreak/>
        <w:t xml:space="preserve">соответствии с </w:t>
      </w:r>
      <w:proofErr w:type="spellStart"/>
      <w:r>
        <w:rPr>
          <w:rFonts w:cs="Times New Roman"/>
          <w:sz w:val="24"/>
          <w:szCs w:val="24"/>
        </w:rPr>
        <w:t>СанПин</w:t>
      </w:r>
      <w:proofErr w:type="spellEnd"/>
      <w:r>
        <w:rPr>
          <w:rFonts w:cs="Times New Roman"/>
          <w:sz w:val="24"/>
          <w:szCs w:val="24"/>
        </w:rPr>
        <w:t xml:space="preserve"> «Санитарно-эпидемические требования к устройству, содержанию и организации работы в дошкольных образовательных организациях».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Режим пребывания детей – 10 часов.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 целью укрепления здоровья детей педагогами ОО используются </w:t>
      </w:r>
      <w:proofErr w:type="spellStart"/>
      <w:r>
        <w:rPr>
          <w:rFonts w:cs="Times New Roman"/>
          <w:sz w:val="24"/>
          <w:szCs w:val="24"/>
        </w:rPr>
        <w:t>здорорвьесберегающие</w:t>
      </w:r>
      <w:proofErr w:type="spellEnd"/>
      <w:r>
        <w:rPr>
          <w:rFonts w:cs="Times New Roman"/>
          <w:sz w:val="24"/>
          <w:szCs w:val="24"/>
        </w:rPr>
        <w:t xml:space="preserve"> технологии в разных формах организации педагогического процесса: на занятиях и прогулках, в режимных моментах и в свободной деятельности детей, в ходе педагогического взаимодействия взрослого с ребенком. Вся эта работа осуществляется комплексно, с участием медицинского работника, музыкального руководителя, инструктора по физвоспитанию и, конечно же, воспитателей групп.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 педагогов в образовательной области Физическое развитие» подчинена реализации следующих задач: </w:t>
      </w:r>
      <w:r>
        <w:rPr>
          <w:rFonts w:cs="Times New Roman"/>
          <w:i/>
          <w:iCs/>
          <w:sz w:val="24"/>
          <w:szCs w:val="24"/>
        </w:rPr>
        <w:t xml:space="preserve">сохранять и укреплять здоровье воспитанников, совершенствовать их физические возможности, развивать двигательную активность, воспитывать чувства </w:t>
      </w:r>
      <w:proofErr w:type="spellStart"/>
      <w:r>
        <w:rPr>
          <w:rFonts w:cs="Times New Roman"/>
          <w:i/>
          <w:iCs/>
          <w:sz w:val="24"/>
          <w:szCs w:val="24"/>
        </w:rPr>
        <w:t>взаимоподдержки</w:t>
      </w:r>
      <w:proofErr w:type="spellEnd"/>
      <w:r>
        <w:rPr>
          <w:rFonts w:cs="Times New Roman"/>
          <w:i/>
          <w:iCs/>
          <w:sz w:val="24"/>
          <w:szCs w:val="24"/>
        </w:rPr>
        <w:t>, товарищества, доброжелательного отношения к сверстникам, обеспечить физическое и психическое благополучие дошкольников. </w:t>
      </w:r>
      <w:r>
        <w:rPr>
          <w:rFonts w:cs="Times New Roman"/>
          <w:sz w:val="24"/>
          <w:szCs w:val="24"/>
        </w:rPr>
        <w:t>Для успешной реализации поставленных задач в ОО были созданы все необходимые условия.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Содержание физического воспитания дошкольников реализовывалось в трех направлениях: во время ООД, в повседневной физкультурно-оздоровительной работе, на прогулках. Наряду с физкультурной ООД использовались другие формы работы с детьми. Это и развлечения, и досуги, и спортивные праздники. В течение года были запланированы и проведены следующие мероприятия: недели здоровья, «Путешествие в </w:t>
      </w:r>
      <w:r w:rsidR="00C415F1">
        <w:rPr>
          <w:rFonts w:cs="Times New Roman"/>
          <w:sz w:val="24"/>
          <w:szCs w:val="24"/>
        </w:rPr>
        <w:t>осенний</w:t>
      </w:r>
      <w:r>
        <w:rPr>
          <w:rFonts w:cs="Times New Roman"/>
          <w:sz w:val="24"/>
          <w:szCs w:val="24"/>
        </w:rPr>
        <w:t xml:space="preserve"> лес», «</w:t>
      </w:r>
      <w:r w:rsidR="00C415F1">
        <w:rPr>
          <w:rFonts w:cs="Times New Roman"/>
          <w:sz w:val="24"/>
          <w:szCs w:val="24"/>
        </w:rPr>
        <w:t>Олимпийские игры</w:t>
      </w:r>
      <w:r>
        <w:rPr>
          <w:rFonts w:cs="Times New Roman"/>
          <w:sz w:val="24"/>
          <w:szCs w:val="24"/>
        </w:rPr>
        <w:t>», «</w:t>
      </w:r>
      <w:r w:rsidR="00C415F1">
        <w:rPr>
          <w:rFonts w:cs="Times New Roman"/>
          <w:sz w:val="24"/>
          <w:szCs w:val="24"/>
        </w:rPr>
        <w:t>Полеты в космос</w:t>
      </w:r>
      <w:r>
        <w:rPr>
          <w:rFonts w:cs="Times New Roman"/>
          <w:sz w:val="24"/>
          <w:szCs w:val="24"/>
        </w:rPr>
        <w:t>», «Веселые старты»</w:t>
      </w:r>
      <w:r w:rsidR="004D570B">
        <w:rPr>
          <w:rFonts w:cs="Times New Roman"/>
          <w:sz w:val="24"/>
          <w:szCs w:val="24"/>
        </w:rPr>
        <w:t>, «День защиты детей», развлечение «Русские народные игры»</w:t>
      </w:r>
      <w:r>
        <w:rPr>
          <w:rFonts w:cs="Times New Roman"/>
          <w:sz w:val="24"/>
          <w:szCs w:val="24"/>
        </w:rPr>
        <w:t xml:space="preserve"> и другие. Большой популярностью у детей пользуется та</w:t>
      </w:r>
      <w:r w:rsidR="008E16C5">
        <w:rPr>
          <w:rFonts w:cs="Times New Roman"/>
          <w:sz w:val="24"/>
          <w:szCs w:val="24"/>
        </w:rPr>
        <w:t>кие формы</w:t>
      </w:r>
      <w:r>
        <w:rPr>
          <w:rFonts w:cs="Times New Roman"/>
          <w:sz w:val="24"/>
          <w:szCs w:val="24"/>
        </w:rPr>
        <w:t xml:space="preserve"> организации физкультурно-оздоровительной работы, как «Веселые старты», </w:t>
      </w:r>
      <w:r w:rsidR="008E16C5">
        <w:rPr>
          <w:rFonts w:cs="Times New Roman"/>
          <w:sz w:val="24"/>
          <w:szCs w:val="24"/>
        </w:rPr>
        <w:t xml:space="preserve">«Физкультурные </w:t>
      </w:r>
      <w:proofErr w:type="spellStart"/>
      <w:r w:rsidR="008E16C5">
        <w:rPr>
          <w:rFonts w:cs="Times New Roman"/>
          <w:sz w:val="24"/>
          <w:szCs w:val="24"/>
        </w:rPr>
        <w:t>квесты</w:t>
      </w:r>
      <w:proofErr w:type="spellEnd"/>
      <w:r w:rsidR="008E16C5">
        <w:rPr>
          <w:rFonts w:cs="Times New Roman"/>
          <w:sz w:val="24"/>
          <w:szCs w:val="24"/>
        </w:rPr>
        <w:t xml:space="preserve">», </w:t>
      </w:r>
      <w:r>
        <w:rPr>
          <w:rFonts w:cs="Times New Roman"/>
          <w:sz w:val="24"/>
          <w:szCs w:val="24"/>
        </w:rPr>
        <w:t>которые неоднократно в течение года проводились во всех возрастных группах.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Педагоги, вместе с инструктором по физвоспитанию, разрабатывают и удачно внедряют в образовательный процесс различные проекты по </w:t>
      </w:r>
      <w:proofErr w:type="spellStart"/>
      <w:r>
        <w:rPr>
          <w:rFonts w:cs="Times New Roman"/>
          <w:sz w:val="24"/>
          <w:szCs w:val="24"/>
        </w:rPr>
        <w:t>здоровьесбережению</w:t>
      </w:r>
      <w:proofErr w:type="spellEnd"/>
      <w:r>
        <w:rPr>
          <w:rFonts w:cs="Times New Roman"/>
          <w:sz w:val="24"/>
          <w:szCs w:val="24"/>
        </w:rPr>
        <w:t xml:space="preserve"> воспитанников.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Музыкальный руководитель продолжила использовать в своей работе методику </w:t>
      </w:r>
      <w:proofErr w:type="spellStart"/>
      <w:r>
        <w:rPr>
          <w:rFonts w:cs="Times New Roman"/>
          <w:sz w:val="24"/>
          <w:szCs w:val="24"/>
        </w:rPr>
        <w:t>К.Орфа</w:t>
      </w:r>
      <w:proofErr w:type="spellEnd"/>
      <w:r>
        <w:rPr>
          <w:rFonts w:cs="Times New Roman"/>
          <w:sz w:val="24"/>
          <w:szCs w:val="24"/>
        </w:rPr>
        <w:t xml:space="preserve"> – которая активизирует соединение движения с речью, пением.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Эти занятия помогают реализовать потребность в сохранении как - физического так и психологического здоровья, позволяют насытить образовательный процесс положительными эмоциями, увеличить двигательную активность детей, которая является мощным фактором интеллектуального и эмоционального развития ребенка. Во время занятий у детей развивается чувство ритма, гибкость и пластичность, формируется правильная осанка.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Данный вид работы способствует развитию подвижности в суставах, формирует свод стопы, тренирует равновесие, укрепляет мышечную систему, улучшает гибкость, пластику, восстанавливает тонус тела, нормализует деятельность сердечно-сосудистой системы, помогает выработать хорошую осанку, красивые, выразительные и точные движения, способствует гармоничному развитию.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Кроме того, реализуется система работы с родителями по формированию основ ЗОЖ, направленная на повышение активности родителей. Она проявляется в их участии в физкультурно-оздоровительных мероприятиях вместе с детьми, разнообразных формах работы, в том числе и дистанционной, по вопросам сохранения и укрепления здоровья дошкольников, в развитии предметно-развивающей среды в группах и на участках ОО, что способствует стимулированию положительной мотивации к здоровому образу жизни.</w:t>
      </w:r>
    </w:p>
    <w:p w:rsidR="00D718CC" w:rsidRDefault="00565DBE" w:rsidP="0044615B">
      <w:pPr>
        <w:spacing w:after="0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Уровень физического развития</w:t>
      </w:r>
    </w:p>
    <w:p w:rsidR="00D718CC" w:rsidRDefault="00565DBE" w:rsidP="0044615B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Анализ заболеваемости детей ОО</w:t>
      </w:r>
    </w:p>
    <w:p w:rsidR="00D718CC" w:rsidRDefault="00D718CC">
      <w:pPr>
        <w:tabs>
          <w:tab w:val="left" w:pos="0"/>
        </w:tabs>
        <w:spacing w:after="0"/>
        <w:jc w:val="right"/>
        <w:rPr>
          <w:rFonts w:cs="Times New Roman"/>
          <w:sz w:val="24"/>
          <w:szCs w:val="24"/>
        </w:rPr>
      </w:pPr>
    </w:p>
    <w:p w:rsidR="00D718CC" w:rsidRDefault="00565DBE">
      <w:pPr>
        <w:tabs>
          <w:tab w:val="left" w:pos="0"/>
        </w:tabs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Показатели заболеваемости  и посещаемости детей</w:t>
      </w:r>
    </w:p>
    <w:p w:rsidR="00D718CC" w:rsidRDefault="00D718CC">
      <w:pPr>
        <w:tabs>
          <w:tab w:val="left" w:pos="0"/>
        </w:tabs>
        <w:spacing w:after="0"/>
        <w:jc w:val="center"/>
        <w:rPr>
          <w:rFonts w:cs="Times New Roman"/>
          <w:b/>
          <w:sz w:val="24"/>
          <w:szCs w:val="24"/>
        </w:rPr>
      </w:pPr>
    </w:p>
    <w:p w:rsidR="00D718CC" w:rsidRDefault="00D718CC">
      <w:pPr>
        <w:tabs>
          <w:tab w:val="left" w:pos="0"/>
        </w:tabs>
        <w:spacing w:after="0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584"/>
        <w:gridCol w:w="1531"/>
        <w:gridCol w:w="1531"/>
        <w:gridCol w:w="1704"/>
      </w:tblGrid>
      <w:tr w:rsidR="00D718CC">
        <w:tc>
          <w:tcPr>
            <w:tcW w:w="3114" w:type="dxa"/>
            <w:vMerge w:val="restart"/>
          </w:tcPr>
          <w:p w:rsidR="00D718CC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6350" w:type="dxa"/>
            <w:gridSpan w:val="4"/>
          </w:tcPr>
          <w:p w:rsidR="00D718CC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D718CC">
        <w:tc>
          <w:tcPr>
            <w:tcW w:w="3114" w:type="dxa"/>
            <w:vMerge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3235" w:type="dxa"/>
            <w:gridSpan w:val="2"/>
          </w:tcPr>
          <w:p w:rsidR="00D718CC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2020-2021</w:t>
            </w:r>
          </w:p>
        </w:tc>
      </w:tr>
      <w:tr w:rsidR="00D718CC">
        <w:tc>
          <w:tcPr>
            <w:tcW w:w="3114" w:type="dxa"/>
          </w:tcPr>
          <w:p w:rsidR="00D718CC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3115" w:type="dxa"/>
            <w:gridSpan w:val="2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118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с.Чажемто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 23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с.Озерное</w:t>
            </w:r>
            <w:proofErr w:type="spellEnd"/>
          </w:p>
        </w:tc>
        <w:tc>
          <w:tcPr>
            <w:tcW w:w="3235" w:type="dxa"/>
            <w:gridSpan w:val="2"/>
          </w:tcPr>
          <w:p w:rsidR="00D718CC" w:rsidRDefault="005745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140</w:t>
            </w:r>
          </w:p>
        </w:tc>
      </w:tr>
      <w:tr w:rsidR="00D718CC">
        <w:tc>
          <w:tcPr>
            <w:tcW w:w="3114" w:type="dxa"/>
            <w:vMerge w:val="restart"/>
          </w:tcPr>
          <w:p w:rsidR="00D718CC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Число дней, пропущенных по болезни</w:t>
            </w:r>
          </w:p>
        </w:tc>
        <w:tc>
          <w:tcPr>
            <w:tcW w:w="1584" w:type="dxa"/>
            <w:vMerge w:val="restart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3301</w:t>
            </w:r>
          </w:p>
        </w:tc>
        <w:tc>
          <w:tcPr>
            <w:tcW w:w="1531" w:type="dxa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Р.В. 281</w:t>
            </w:r>
          </w:p>
        </w:tc>
        <w:tc>
          <w:tcPr>
            <w:tcW w:w="1531" w:type="dxa"/>
            <w:vMerge w:val="restart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4099</w:t>
            </w:r>
          </w:p>
        </w:tc>
        <w:tc>
          <w:tcPr>
            <w:tcW w:w="1704" w:type="dxa"/>
          </w:tcPr>
          <w:p w:rsidR="00D718CC" w:rsidRDefault="00A47790" w:rsidP="00A4779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Р.В. 1269</w:t>
            </w:r>
          </w:p>
        </w:tc>
      </w:tr>
      <w:tr w:rsidR="00D718CC">
        <w:tc>
          <w:tcPr>
            <w:tcW w:w="3114" w:type="dxa"/>
            <w:vMerge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Д.В 3020</w:t>
            </w:r>
          </w:p>
        </w:tc>
        <w:tc>
          <w:tcPr>
            <w:tcW w:w="1531" w:type="dxa"/>
            <w:vMerge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D718CC" w:rsidRDefault="00A4779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Д.В 2830</w:t>
            </w:r>
          </w:p>
        </w:tc>
      </w:tr>
      <w:tr w:rsidR="00D718CC">
        <w:tc>
          <w:tcPr>
            <w:tcW w:w="3114" w:type="dxa"/>
            <w:vMerge w:val="restart"/>
          </w:tcPr>
          <w:p w:rsidR="00D718CC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Число пропущенных дней  по болезни на 1 ребенка</w:t>
            </w:r>
          </w:p>
        </w:tc>
        <w:tc>
          <w:tcPr>
            <w:tcW w:w="1584" w:type="dxa"/>
            <w:vMerge w:val="restart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Р.В.34</w:t>
            </w:r>
            <w:r w:rsidR="00565DB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Merge w:val="restart"/>
          </w:tcPr>
          <w:p w:rsidR="00D718CC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4" w:type="dxa"/>
          </w:tcPr>
          <w:p w:rsidR="00D718CC" w:rsidRDefault="00A4779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Р.В.63</w:t>
            </w:r>
          </w:p>
        </w:tc>
      </w:tr>
      <w:tr w:rsidR="00D718CC">
        <w:tc>
          <w:tcPr>
            <w:tcW w:w="3114" w:type="dxa"/>
            <w:vMerge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Д.В. 42</w:t>
            </w:r>
          </w:p>
        </w:tc>
        <w:tc>
          <w:tcPr>
            <w:tcW w:w="1531" w:type="dxa"/>
            <w:vMerge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D718CC" w:rsidRDefault="00A4779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Д.В. 26</w:t>
            </w:r>
          </w:p>
        </w:tc>
      </w:tr>
      <w:tr w:rsidR="00D718CC">
        <w:tc>
          <w:tcPr>
            <w:tcW w:w="3114" w:type="dxa"/>
            <w:vMerge w:val="restart"/>
          </w:tcPr>
          <w:p w:rsidR="00D718CC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Случаи заболевания за год</w:t>
            </w:r>
          </w:p>
        </w:tc>
        <w:tc>
          <w:tcPr>
            <w:tcW w:w="1584" w:type="dxa"/>
            <w:vMerge w:val="restart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1531" w:type="dxa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Р.В. 42</w:t>
            </w:r>
          </w:p>
        </w:tc>
        <w:tc>
          <w:tcPr>
            <w:tcW w:w="1531" w:type="dxa"/>
            <w:vMerge w:val="restart"/>
          </w:tcPr>
          <w:p w:rsidR="00D718CC" w:rsidRDefault="00A4779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1704" w:type="dxa"/>
          </w:tcPr>
          <w:p w:rsidR="00D718CC" w:rsidRDefault="00A4779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Р.В. 150</w:t>
            </w:r>
          </w:p>
        </w:tc>
      </w:tr>
      <w:tr w:rsidR="00D718CC">
        <w:tc>
          <w:tcPr>
            <w:tcW w:w="3114" w:type="dxa"/>
            <w:vMerge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Д.В. 220</w:t>
            </w:r>
          </w:p>
        </w:tc>
        <w:tc>
          <w:tcPr>
            <w:tcW w:w="1531" w:type="dxa"/>
            <w:vMerge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D718CC" w:rsidRDefault="00A4779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Д.В. 218</w:t>
            </w:r>
          </w:p>
        </w:tc>
      </w:tr>
      <w:tr w:rsidR="00D718CC">
        <w:tc>
          <w:tcPr>
            <w:tcW w:w="3114" w:type="dxa"/>
            <w:vMerge w:val="restart"/>
          </w:tcPr>
          <w:p w:rsidR="00D718CC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Случаи заболевания за год на 1 ребенка</w:t>
            </w:r>
          </w:p>
        </w:tc>
        <w:tc>
          <w:tcPr>
            <w:tcW w:w="1584" w:type="dxa"/>
            <w:vMerge w:val="restart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31" w:type="dxa"/>
          </w:tcPr>
          <w:p w:rsidR="00D718CC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Р.В. 6</w:t>
            </w:r>
          </w:p>
        </w:tc>
        <w:tc>
          <w:tcPr>
            <w:tcW w:w="1531" w:type="dxa"/>
            <w:vMerge w:val="restart"/>
          </w:tcPr>
          <w:p w:rsidR="00D718CC" w:rsidRDefault="00A4779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718CC">
        <w:tc>
          <w:tcPr>
            <w:tcW w:w="3114" w:type="dxa"/>
            <w:vMerge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D718CC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Д.В. 5</w:t>
            </w:r>
          </w:p>
        </w:tc>
        <w:tc>
          <w:tcPr>
            <w:tcW w:w="1531" w:type="dxa"/>
            <w:vMerge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D718CC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718CC">
        <w:trPr>
          <w:trHeight w:val="562"/>
        </w:trPr>
        <w:tc>
          <w:tcPr>
            <w:tcW w:w="3114" w:type="dxa"/>
          </w:tcPr>
          <w:p w:rsidR="00D718CC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ЧБД (часто болеющих детей)</w:t>
            </w:r>
          </w:p>
        </w:tc>
        <w:tc>
          <w:tcPr>
            <w:tcW w:w="3115" w:type="dxa"/>
            <w:gridSpan w:val="2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35" w:type="dxa"/>
            <w:gridSpan w:val="2"/>
          </w:tcPr>
          <w:p w:rsidR="00D718CC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D718CC">
        <w:trPr>
          <w:trHeight w:val="562"/>
        </w:trPr>
        <w:tc>
          <w:tcPr>
            <w:tcW w:w="3114" w:type="dxa"/>
          </w:tcPr>
          <w:p w:rsidR="00D718CC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Процент посещаемости за год (сен</w:t>
            </w:r>
            <w:r w:rsidR="00A90B52">
              <w:rPr>
                <w:rFonts w:cs="Times New Roman"/>
                <w:b/>
                <w:sz w:val="24"/>
                <w:szCs w:val="24"/>
              </w:rPr>
              <w:t>тябрь-апрель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5" w:type="dxa"/>
            <w:gridSpan w:val="2"/>
          </w:tcPr>
          <w:p w:rsidR="00D718CC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11 424  82%</w:t>
            </w:r>
          </w:p>
        </w:tc>
        <w:tc>
          <w:tcPr>
            <w:tcW w:w="3235" w:type="dxa"/>
            <w:gridSpan w:val="2"/>
          </w:tcPr>
          <w:p w:rsidR="00D718CC" w:rsidRPr="005745BE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A90B52">
              <w:rPr>
                <w:rFonts w:cs="Times New Roman"/>
                <w:b/>
                <w:sz w:val="24"/>
                <w:szCs w:val="24"/>
              </w:rPr>
              <w:t>13814</w:t>
            </w:r>
            <w:r w:rsidR="00A90B52" w:rsidRPr="00A90B52">
              <w:rPr>
                <w:rFonts w:cs="Times New Roman"/>
                <w:b/>
                <w:sz w:val="24"/>
                <w:szCs w:val="24"/>
              </w:rPr>
              <w:t xml:space="preserve">   68% </w:t>
            </w:r>
          </w:p>
        </w:tc>
      </w:tr>
    </w:tbl>
    <w:p w:rsidR="00D718CC" w:rsidRDefault="00D718CC">
      <w:pPr>
        <w:tabs>
          <w:tab w:val="left" w:pos="0"/>
        </w:tabs>
        <w:spacing w:after="0"/>
        <w:rPr>
          <w:rFonts w:cs="Times New Roman"/>
          <w:b/>
          <w:sz w:val="24"/>
          <w:szCs w:val="24"/>
        </w:rPr>
      </w:pPr>
    </w:p>
    <w:p w:rsidR="00D718CC" w:rsidRDefault="00D718CC">
      <w:pPr>
        <w:spacing w:after="0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Анализ заболеваемости дошкольников проводится ежемесячно, выясняются ее причины.</w:t>
      </w:r>
    </w:p>
    <w:p w:rsidR="00D718CC" w:rsidRDefault="00565DBE" w:rsidP="00043C64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год пандемии число пропущенн</w:t>
      </w:r>
      <w:r w:rsidR="00043C64">
        <w:rPr>
          <w:rFonts w:cs="Times New Roman"/>
          <w:sz w:val="24"/>
          <w:szCs w:val="24"/>
        </w:rPr>
        <w:t xml:space="preserve">ых дней по болезни на 1 ребенка осталось тем же, выросли случаи заболевания за год. </w:t>
      </w:r>
      <w:r w:rsidR="002A0C63">
        <w:rPr>
          <w:rFonts w:cs="Times New Roman"/>
          <w:sz w:val="24"/>
          <w:szCs w:val="24"/>
        </w:rPr>
        <w:t xml:space="preserve">Это произошло и в связи с тем, что в образовательной организации </w:t>
      </w:r>
      <w:proofErr w:type="spellStart"/>
      <w:r w:rsidR="002A0C63">
        <w:rPr>
          <w:rFonts w:cs="Times New Roman"/>
          <w:sz w:val="24"/>
          <w:szCs w:val="24"/>
        </w:rPr>
        <w:t>увеличелось</w:t>
      </w:r>
      <w:proofErr w:type="spellEnd"/>
      <w:r w:rsidR="002A0C63">
        <w:rPr>
          <w:rFonts w:cs="Times New Roman"/>
          <w:sz w:val="24"/>
          <w:szCs w:val="24"/>
        </w:rPr>
        <w:t xml:space="preserve"> количество детей раннего возраста.</w:t>
      </w:r>
      <w:r w:rsidR="00043C64">
        <w:rPr>
          <w:rFonts w:cs="Times New Roman"/>
          <w:sz w:val="24"/>
          <w:szCs w:val="24"/>
        </w:rPr>
        <w:t xml:space="preserve"> Несмотря на пандемию, </w:t>
      </w:r>
      <w:r>
        <w:rPr>
          <w:rFonts w:cs="Times New Roman"/>
          <w:sz w:val="24"/>
          <w:szCs w:val="24"/>
        </w:rPr>
        <w:t>в ОО созданы условия для сохранения и укрепления здоровья воспитанников.</w:t>
      </w:r>
      <w:r w:rsidR="00043C6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Имеются кварцевые лампы, </w:t>
      </w:r>
      <w:proofErr w:type="spellStart"/>
      <w:r>
        <w:rPr>
          <w:rFonts w:cs="Times New Roman"/>
          <w:sz w:val="24"/>
          <w:szCs w:val="24"/>
        </w:rPr>
        <w:t>кварцевание</w:t>
      </w:r>
      <w:proofErr w:type="spellEnd"/>
      <w:r>
        <w:rPr>
          <w:rFonts w:cs="Times New Roman"/>
          <w:sz w:val="24"/>
          <w:szCs w:val="24"/>
        </w:rPr>
        <w:t xml:space="preserve"> проводится по графику. Соблюдаются питьевой, воздушный режим.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Достаточно много внимания уделяется организации питания дошкольников. Организовано 5-ти разовое питание. Обеспечивается ассортимент блюд в соответствии с 10-ти дневным меню. Имеется картотека приготовления 1,2,3 блюд, выдерживаются натуральные нормы питания. Меню стараемся разнообразить, включать овощи, фрукты, соки, морсы. При этом уделяется внимание и культуре приема пищи- соблюдается сервировка, детям сообщаются названия блюд, воспитывается культура поведения за столом, рассказывается о значении тех или иных продуктов для организма. Эта работа проводится, в основном, </w:t>
      </w:r>
      <w:r w:rsidR="002A0C63">
        <w:rPr>
          <w:rFonts w:cs="Times New Roman"/>
          <w:sz w:val="24"/>
          <w:szCs w:val="24"/>
        </w:rPr>
        <w:t>младшими воспитателями</w:t>
      </w:r>
      <w:r>
        <w:rPr>
          <w:rFonts w:cs="Times New Roman"/>
          <w:sz w:val="24"/>
          <w:szCs w:val="24"/>
        </w:rPr>
        <w:t>.</w:t>
      </w:r>
    </w:p>
    <w:p w:rsidR="00D718CC" w:rsidRDefault="00565DBE">
      <w:pPr>
        <w:tabs>
          <w:tab w:val="left" w:pos="0"/>
        </w:tabs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Распределение воспитанников детского сада по группам здоровья</w:t>
      </w:r>
    </w:p>
    <w:tbl>
      <w:tblPr>
        <w:tblW w:w="502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650"/>
        <w:gridCol w:w="956"/>
        <w:gridCol w:w="1626"/>
        <w:gridCol w:w="1228"/>
        <w:gridCol w:w="1626"/>
        <w:gridCol w:w="1195"/>
      </w:tblGrid>
      <w:tr w:rsidR="005745BE" w:rsidTr="005745BE">
        <w:trPr>
          <w:trHeight w:val="652"/>
        </w:trPr>
        <w:tc>
          <w:tcPr>
            <w:tcW w:w="672" w:type="pct"/>
            <w:vMerge w:val="restart"/>
            <w:tcBorders>
              <w:tr2bl w:val="single" w:sz="4" w:space="0" w:color="auto"/>
            </w:tcBorders>
            <w:vAlign w:val="center"/>
          </w:tcPr>
          <w:p w:rsidR="005745BE" w:rsidRDefault="005745BE">
            <w:pPr>
              <w:tabs>
                <w:tab w:val="left" w:pos="0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Учебный </w:t>
            </w:r>
          </w:p>
          <w:p w:rsidR="005745BE" w:rsidRDefault="005745BE">
            <w:pPr>
              <w:tabs>
                <w:tab w:val="left" w:pos="-458"/>
              </w:tabs>
              <w:spacing w:after="0"/>
              <w:ind w:hanging="45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год</w:t>
            </w:r>
          </w:p>
          <w:p w:rsidR="005745BE" w:rsidRDefault="005745BE">
            <w:pPr>
              <w:tabs>
                <w:tab w:val="left" w:pos="0"/>
              </w:tabs>
              <w:spacing w:after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Группа </w:t>
            </w:r>
          </w:p>
          <w:p w:rsidR="005745BE" w:rsidRDefault="005745BE">
            <w:pPr>
              <w:spacing w:after="0"/>
              <w:ind w:left="-1526" w:hanging="141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1391" w:type="pct"/>
            <w:gridSpan w:val="2"/>
          </w:tcPr>
          <w:p w:rsidR="005745BE" w:rsidRDefault="005745B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2019–2020</w:t>
            </w:r>
            <w:r>
              <w:rPr>
                <w:rFonts w:cs="Times New Roman"/>
                <w:b/>
                <w:sz w:val="24"/>
                <w:szCs w:val="24"/>
              </w:rPr>
              <w:br/>
              <w:t>учебный год</w:t>
            </w:r>
          </w:p>
        </w:tc>
        <w:tc>
          <w:tcPr>
            <w:tcW w:w="1504" w:type="pct"/>
            <w:gridSpan w:val="2"/>
          </w:tcPr>
          <w:p w:rsidR="005745BE" w:rsidRDefault="005745B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</w:rPr>
              <w:t>2020–2021</w:t>
            </w:r>
            <w:r>
              <w:rPr>
                <w:rFonts w:cs="Times New Roman"/>
                <w:b/>
                <w:sz w:val="24"/>
                <w:szCs w:val="24"/>
              </w:rPr>
              <w:br/>
              <w:t>учебный год</w:t>
            </w:r>
          </w:p>
        </w:tc>
        <w:tc>
          <w:tcPr>
            <w:tcW w:w="1433" w:type="pct"/>
            <w:gridSpan w:val="2"/>
          </w:tcPr>
          <w:p w:rsidR="005745BE" w:rsidRDefault="005745B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2021–2022</w:t>
            </w:r>
            <w:r>
              <w:rPr>
                <w:rFonts w:cs="Times New Roman"/>
                <w:b/>
                <w:sz w:val="24"/>
                <w:szCs w:val="24"/>
              </w:rPr>
              <w:br/>
              <w:t>учебный год</w:t>
            </w:r>
          </w:p>
        </w:tc>
      </w:tr>
      <w:tr w:rsidR="005745BE" w:rsidTr="005745BE">
        <w:trPr>
          <w:trHeight w:val="336"/>
        </w:trPr>
        <w:tc>
          <w:tcPr>
            <w:tcW w:w="672" w:type="pct"/>
            <w:vMerge/>
            <w:tcBorders>
              <w:tr2bl w:val="single" w:sz="4" w:space="0" w:color="auto"/>
            </w:tcBorders>
            <w:vAlign w:val="center"/>
          </w:tcPr>
          <w:p w:rsidR="005745BE" w:rsidRDefault="005745B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5745BE" w:rsidRDefault="005745B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Численность детей</w:t>
            </w:r>
          </w:p>
        </w:tc>
        <w:tc>
          <w:tcPr>
            <w:tcW w:w="491" w:type="pct"/>
          </w:tcPr>
          <w:p w:rsidR="005745BE" w:rsidRDefault="005745B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34" w:type="pct"/>
          </w:tcPr>
          <w:p w:rsidR="005745BE" w:rsidRDefault="005745B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</w:rPr>
              <w:t>Численность детей</w:t>
            </w:r>
          </w:p>
        </w:tc>
        <w:tc>
          <w:tcPr>
            <w:tcW w:w="670" w:type="pct"/>
          </w:tcPr>
          <w:p w:rsidR="005745BE" w:rsidRDefault="005745B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0" w:type="pct"/>
          </w:tcPr>
          <w:p w:rsidR="005745BE" w:rsidRDefault="005745B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45BE">
              <w:rPr>
                <w:rFonts w:cs="Times New Roman"/>
                <w:b/>
                <w:sz w:val="24"/>
                <w:szCs w:val="24"/>
              </w:rPr>
              <w:t>Численность детей</w:t>
            </w:r>
          </w:p>
        </w:tc>
        <w:tc>
          <w:tcPr>
            <w:tcW w:w="653" w:type="pct"/>
          </w:tcPr>
          <w:p w:rsidR="005745BE" w:rsidRDefault="005745B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5745BE" w:rsidTr="005745BE">
        <w:trPr>
          <w:trHeight w:val="336"/>
        </w:trPr>
        <w:tc>
          <w:tcPr>
            <w:tcW w:w="672" w:type="pct"/>
            <w:vAlign w:val="center"/>
          </w:tcPr>
          <w:p w:rsidR="005745BE" w:rsidRDefault="005745BE">
            <w:pPr>
              <w:tabs>
                <w:tab w:val="left" w:pos="0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900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834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80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53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10%</w:t>
            </w:r>
          </w:p>
        </w:tc>
      </w:tr>
      <w:tr w:rsidR="005745BE" w:rsidTr="005745BE">
        <w:trPr>
          <w:trHeight w:val="315"/>
        </w:trPr>
        <w:tc>
          <w:tcPr>
            <w:tcW w:w="672" w:type="pct"/>
            <w:vAlign w:val="center"/>
          </w:tcPr>
          <w:p w:rsidR="005745BE" w:rsidRDefault="005745BE">
            <w:pPr>
              <w:tabs>
                <w:tab w:val="left" w:pos="0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Вторая</w:t>
            </w:r>
          </w:p>
        </w:tc>
        <w:tc>
          <w:tcPr>
            <w:tcW w:w="900" w:type="pct"/>
          </w:tcPr>
          <w:p w:rsidR="005745BE" w:rsidRDefault="005745B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82</w:t>
            </w:r>
          </w:p>
        </w:tc>
        <w:tc>
          <w:tcPr>
            <w:tcW w:w="491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70,7 %</w:t>
            </w:r>
          </w:p>
        </w:tc>
        <w:tc>
          <w:tcPr>
            <w:tcW w:w="834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70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71,4%</w:t>
            </w:r>
          </w:p>
        </w:tc>
        <w:tc>
          <w:tcPr>
            <w:tcW w:w="780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653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72%</w:t>
            </w:r>
          </w:p>
        </w:tc>
      </w:tr>
      <w:tr w:rsidR="005745BE" w:rsidTr="005745BE">
        <w:trPr>
          <w:trHeight w:val="336"/>
        </w:trPr>
        <w:tc>
          <w:tcPr>
            <w:tcW w:w="672" w:type="pct"/>
            <w:vAlign w:val="center"/>
          </w:tcPr>
          <w:p w:rsidR="005745BE" w:rsidRDefault="005745BE">
            <w:pPr>
              <w:tabs>
                <w:tab w:val="left" w:pos="0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Третья</w:t>
            </w:r>
          </w:p>
        </w:tc>
        <w:tc>
          <w:tcPr>
            <w:tcW w:w="900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91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28,4 %</w:t>
            </w:r>
          </w:p>
        </w:tc>
        <w:tc>
          <w:tcPr>
            <w:tcW w:w="834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70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26,6%</w:t>
            </w:r>
          </w:p>
        </w:tc>
        <w:tc>
          <w:tcPr>
            <w:tcW w:w="780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53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14%</w:t>
            </w:r>
          </w:p>
        </w:tc>
      </w:tr>
      <w:tr w:rsidR="005745BE" w:rsidTr="005745BE">
        <w:trPr>
          <w:trHeight w:val="336"/>
        </w:trPr>
        <w:tc>
          <w:tcPr>
            <w:tcW w:w="672" w:type="pct"/>
            <w:vAlign w:val="center"/>
          </w:tcPr>
          <w:p w:rsidR="005745BE" w:rsidRDefault="005745BE">
            <w:pPr>
              <w:tabs>
                <w:tab w:val="left" w:pos="0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Четвертая</w:t>
            </w:r>
          </w:p>
        </w:tc>
        <w:tc>
          <w:tcPr>
            <w:tcW w:w="900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0,9 %</w:t>
            </w:r>
          </w:p>
        </w:tc>
        <w:tc>
          <w:tcPr>
            <w:tcW w:w="834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0,7%</w:t>
            </w:r>
          </w:p>
        </w:tc>
        <w:tc>
          <w:tcPr>
            <w:tcW w:w="780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3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4%</w:t>
            </w:r>
          </w:p>
        </w:tc>
      </w:tr>
      <w:tr w:rsidR="005745BE" w:rsidTr="005745BE">
        <w:trPr>
          <w:trHeight w:val="315"/>
        </w:trPr>
        <w:tc>
          <w:tcPr>
            <w:tcW w:w="672" w:type="pct"/>
            <w:vAlign w:val="center"/>
          </w:tcPr>
          <w:p w:rsidR="005745BE" w:rsidRDefault="005745BE">
            <w:pPr>
              <w:tabs>
                <w:tab w:val="left" w:pos="0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детей</w:t>
            </w:r>
          </w:p>
        </w:tc>
        <w:tc>
          <w:tcPr>
            <w:tcW w:w="900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491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100,0%</w:t>
            </w:r>
          </w:p>
        </w:tc>
        <w:tc>
          <w:tcPr>
            <w:tcW w:w="834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670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100,0%</w:t>
            </w:r>
          </w:p>
        </w:tc>
        <w:tc>
          <w:tcPr>
            <w:tcW w:w="780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653" w:type="pct"/>
          </w:tcPr>
          <w:p w:rsidR="005745BE" w:rsidRDefault="005745B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100,0%</w:t>
            </w:r>
          </w:p>
        </w:tc>
      </w:tr>
    </w:tbl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Оценивая ситуацию по результатам, проводимых медосмотров детей в ОО, анализа записей о состоянии здоровья каждого ребенка в медицинской карте, по данным антропометрии, диагностики по физическому воспитанию и учитывая контингент детей, </w:t>
      </w:r>
      <w:r>
        <w:rPr>
          <w:rFonts w:cs="Times New Roman"/>
          <w:sz w:val="24"/>
          <w:szCs w:val="24"/>
        </w:rPr>
        <w:lastRenderedPageBreak/>
        <w:t>посещающих ОО, распределение воспитанников детского сада по группам здоровья сложилась следующим образом: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Анализ результатов заболеваемости дошк</w:t>
      </w:r>
      <w:r w:rsidR="005745BE">
        <w:rPr>
          <w:rFonts w:cs="Times New Roman"/>
          <w:sz w:val="24"/>
          <w:szCs w:val="24"/>
        </w:rPr>
        <w:t>ольников за 2021</w:t>
      </w:r>
      <w:r>
        <w:rPr>
          <w:rFonts w:cs="Times New Roman"/>
          <w:sz w:val="24"/>
          <w:szCs w:val="24"/>
        </w:rPr>
        <w:t>-202</w:t>
      </w:r>
      <w:r w:rsidR="005745BE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учебный год позволил определить комплекс положительных сторон в деятельности ОО, способствующих снижению заболеваемости воспитанников ОО: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наличие преемственности в работе с медицинскими работниками детской поликлиники;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соблюдение графика работы бактерицидных ламп;</w:t>
      </w:r>
    </w:p>
    <w:p w:rsidR="002A0C63" w:rsidRDefault="002A0C6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ежедневная термометрия;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масочный режим и обработка рук;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скоординированность</w:t>
      </w:r>
      <w:proofErr w:type="spellEnd"/>
      <w:r>
        <w:rPr>
          <w:rFonts w:cs="Times New Roman"/>
          <w:sz w:val="24"/>
          <w:szCs w:val="24"/>
        </w:rPr>
        <w:t xml:space="preserve"> деятельности медицинской сестры с педагогами и родителями воспитанников;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наличие системы воспитательно-образовательной работы и комплексно-тематического планирования по внедрению и реализации </w:t>
      </w:r>
      <w:proofErr w:type="spellStart"/>
      <w:r>
        <w:rPr>
          <w:rFonts w:cs="Times New Roman"/>
          <w:sz w:val="24"/>
          <w:szCs w:val="24"/>
        </w:rPr>
        <w:t>здоровьесберегающих</w:t>
      </w:r>
      <w:proofErr w:type="spellEnd"/>
      <w:r>
        <w:rPr>
          <w:rFonts w:cs="Times New Roman"/>
          <w:sz w:val="24"/>
          <w:szCs w:val="24"/>
        </w:rPr>
        <w:t xml:space="preserve"> технологий в работе с детьми;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высокий уровень компетентности педагогов ОО по вопросам охраны жизни и здоровья детей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повышение квалификации педагогов по вопросам преодоления </w:t>
      </w:r>
      <w:proofErr w:type="spellStart"/>
      <w:r>
        <w:rPr>
          <w:rFonts w:cs="Times New Roman"/>
          <w:sz w:val="24"/>
          <w:szCs w:val="24"/>
        </w:rPr>
        <w:t>коронавирусной</w:t>
      </w:r>
      <w:proofErr w:type="spellEnd"/>
      <w:r>
        <w:rPr>
          <w:rFonts w:cs="Times New Roman"/>
          <w:sz w:val="24"/>
          <w:szCs w:val="24"/>
        </w:rPr>
        <w:t xml:space="preserve"> инфекции.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рассмотрении вопросов по сохранению и укреплению здоровья детей, мы обращаем внимание на создание благоприятной психологической атмосферы, эмоциональное развитие детей, а также полноценное развитие психических процессов. Основным условием профилактики эмоционального неблагополучия, мы считаем создание благоприятной атмосферы в ОО, характеризующейся взаимным уважением, открытым и благожелательным общением, как между сотрудниками, так и между взрослыми и детьми. Также обращаем внимание на воспитание у дошкольников положительных взаимоотношений в детском коллективе.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Выводы:</w:t>
      </w:r>
      <w:r>
        <w:rPr>
          <w:rFonts w:cs="Times New Roman"/>
          <w:sz w:val="24"/>
          <w:szCs w:val="24"/>
        </w:rPr>
        <w:t> в МБДОУ «Чажемтовский детский сад» продолжается целенаправленная работа по сохранению, укреплению здоровья. В период пандемии велась работа с педагогами и родителями по соблюдению масочного режима</w:t>
      </w:r>
      <w:r w:rsidR="002A0C63">
        <w:rPr>
          <w:rFonts w:cs="Times New Roman"/>
          <w:sz w:val="24"/>
          <w:szCs w:val="24"/>
        </w:rPr>
        <w:t>, ежедневной термометрии</w:t>
      </w:r>
      <w:r>
        <w:rPr>
          <w:rFonts w:cs="Times New Roman"/>
          <w:sz w:val="24"/>
          <w:szCs w:val="24"/>
        </w:rPr>
        <w:t xml:space="preserve"> и дезинфекции рук. С целью снижения заболеваемости дошкольников коллектив большое внимание уделял и уделяет организации адаптационного периода вновь поступивших детей.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Коррекционная работа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Коррекционная работа в ОО представлена работой </w:t>
      </w:r>
      <w:proofErr w:type="spellStart"/>
      <w:r>
        <w:rPr>
          <w:rFonts w:cs="Times New Roman"/>
          <w:sz w:val="24"/>
          <w:szCs w:val="24"/>
        </w:rPr>
        <w:t>логопункта</w:t>
      </w:r>
      <w:proofErr w:type="spellEnd"/>
      <w:r>
        <w:rPr>
          <w:rFonts w:cs="Times New Roman"/>
          <w:sz w:val="24"/>
          <w:szCs w:val="24"/>
        </w:rPr>
        <w:t xml:space="preserve"> и психолого-педагогическим консилиумом. Учителем-логопедом Долгополовой В.Ю. был</w:t>
      </w:r>
      <w:r w:rsidR="005745BE">
        <w:rPr>
          <w:rFonts w:cs="Times New Roman"/>
          <w:sz w:val="24"/>
          <w:szCs w:val="24"/>
        </w:rPr>
        <w:t>а определена цель работы на 2021-2022</w:t>
      </w:r>
      <w:r>
        <w:rPr>
          <w:rFonts w:cs="Times New Roman"/>
          <w:sz w:val="24"/>
          <w:szCs w:val="24"/>
        </w:rPr>
        <w:t xml:space="preserve"> учебный год: достижение каждым ребенком уровня речевого развития, соответствующего возрастным и индивидуальным возможностям.</w:t>
      </w:r>
    </w:p>
    <w:p w:rsidR="00D718CC" w:rsidRPr="00605CA3" w:rsidRDefault="00565DBE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  <w:r w:rsidRPr="00605CA3">
        <w:t xml:space="preserve">По протоколу ПМПК была укомплектована группа воспитанников, нуждающихся в логопедической помощи. </w:t>
      </w:r>
    </w:p>
    <w:p w:rsidR="00605CA3" w:rsidRPr="00F60407" w:rsidRDefault="00605CA3" w:rsidP="00605CA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  <w:r>
        <w:rPr>
          <w:color w:val="111111"/>
        </w:rPr>
        <w:t xml:space="preserve">В начале учебного года проводилась предварительная диагностика </w:t>
      </w:r>
      <w:r w:rsidRPr="00415EB9">
        <w:rPr>
          <w:color w:val="111111"/>
        </w:rPr>
        <w:t>речевого развития детей старших и подготовительн</w:t>
      </w:r>
      <w:r>
        <w:rPr>
          <w:color w:val="111111"/>
        </w:rPr>
        <w:t xml:space="preserve">ой групп. </w:t>
      </w:r>
      <w:r w:rsidRPr="00415EB9">
        <w:rPr>
          <w:color w:val="111111"/>
        </w:rPr>
        <w:t>По результатам диагностики на</w:t>
      </w:r>
      <w:r>
        <w:rPr>
          <w:b/>
          <w:color w:val="111111"/>
        </w:rPr>
        <w:t xml:space="preserve"> </w:t>
      </w:r>
      <w:r w:rsidRPr="00415EB9">
        <w:rPr>
          <w:rStyle w:val="a9"/>
          <w:color w:val="111111"/>
          <w:bdr w:val="none" w:sz="0" w:space="0" w:color="auto" w:frame="1"/>
        </w:rPr>
        <w:t>логопедический</w:t>
      </w:r>
      <w:r>
        <w:rPr>
          <w:rStyle w:val="a9"/>
          <w:color w:val="111111"/>
          <w:bdr w:val="none" w:sz="0" w:space="0" w:color="auto" w:frame="1"/>
        </w:rPr>
        <w:t xml:space="preserve"> </w:t>
      </w:r>
      <w:r>
        <w:rPr>
          <w:color w:val="111111"/>
          <w:bdr w:val="none" w:sz="0" w:space="0" w:color="auto" w:frame="1"/>
        </w:rPr>
        <w:t>пункт было зачислено 27 детей</w:t>
      </w:r>
      <w:r w:rsidRPr="00415EB9">
        <w:rPr>
          <w:color w:val="111111"/>
          <w:bdr w:val="none" w:sz="0" w:space="0" w:color="auto" w:frame="1"/>
        </w:rPr>
        <w:t xml:space="preserve"> с диагнозами</w:t>
      </w:r>
      <w:r w:rsidRPr="00415EB9">
        <w:rPr>
          <w:color w:val="111111"/>
        </w:rPr>
        <w:t>:</w:t>
      </w:r>
    </w:p>
    <w:p w:rsidR="00605CA3" w:rsidRPr="004B7B14" w:rsidRDefault="00605CA3" w:rsidP="00605CA3">
      <w:pPr>
        <w:pStyle w:val="a8"/>
        <w:shd w:val="clear" w:color="auto" w:fill="FFFFFF"/>
        <w:spacing w:before="0" w:beforeAutospacing="0" w:after="0" w:afterAutospacing="0"/>
        <w:ind w:firstLine="709"/>
        <w:contextualSpacing/>
      </w:pPr>
      <w:r w:rsidRPr="004B7B14">
        <w:t>- 6 детей с ФНР; </w:t>
      </w:r>
      <w:r w:rsidRPr="004B7B14">
        <w:rPr>
          <w:i/>
          <w:iCs/>
          <w:bdr w:val="none" w:sz="0" w:space="0" w:color="auto" w:frame="1"/>
        </w:rPr>
        <w:t>(Фонетическое нарушение речи)</w:t>
      </w:r>
    </w:p>
    <w:p w:rsidR="00605CA3" w:rsidRPr="004B7B14" w:rsidRDefault="00605CA3" w:rsidP="00605CA3">
      <w:pPr>
        <w:pStyle w:val="a8"/>
        <w:shd w:val="clear" w:color="auto" w:fill="FFFFFF"/>
        <w:spacing w:before="0" w:beforeAutospacing="0" w:after="0" w:afterAutospacing="0"/>
        <w:ind w:firstLine="709"/>
        <w:contextualSpacing/>
      </w:pPr>
      <w:r>
        <w:t>- 10</w:t>
      </w:r>
      <w:r w:rsidRPr="004B7B14">
        <w:t xml:space="preserve"> детей с ФФНР; </w:t>
      </w:r>
      <w:r w:rsidRPr="004B7B14">
        <w:rPr>
          <w:i/>
          <w:iCs/>
          <w:bdr w:val="none" w:sz="0" w:space="0" w:color="auto" w:frame="1"/>
        </w:rPr>
        <w:t>(Фонетико-фонематическое нарушение речи)</w:t>
      </w:r>
    </w:p>
    <w:p w:rsidR="00605CA3" w:rsidRPr="004B7B14" w:rsidRDefault="00605CA3" w:rsidP="00605CA3">
      <w:pPr>
        <w:pStyle w:val="a8"/>
        <w:shd w:val="clear" w:color="auto" w:fill="FFFFFF"/>
        <w:spacing w:before="0" w:beforeAutospacing="0" w:after="0" w:afterAutospacing="0"/>
        <w:ind w:firstLine="709"/>
        <w:contextualSpacing/>
      </w:pPr>
      <w:r w:rsidRPr="004B7B14">
        <w:t>- 5 детей с ОНР II</w:t>
      </w:r>
      <w:r>
        <w:rPr>
          <w:lang w:val="en-US"/>
        </w:rPr>
        <w:t>I</w:t>
      </w:r>
      <w:r w:rsidRPr="004B7B14">
        <w:t xml:space="preserve"> уровня; </w:t>
      </w:r>
      <w:r w:rsidRPr="004B7B14">
        <w:rPr>
          <w:i/>
          <w:iCs/>
          <w:bdr w:val="none" w:sz="0" w:space="0" w:color="auto" w:frame="1"/>
        </w:rPr>
        <w:t>(Общее недоразвитие речи)</w:t>
      </w:r>
    </w:p>
    <w:p w:rsidR="00605CA3" w:rsidRDefault="00605CA3" w:rsidP="00605CA3">
      <w:pPr>
        <w:pStyle w:val="a8"/>
        <w:shd w:val="clear" w:color="auto" w:fill="FFFFFF"/>
        <w:spacing w:before="0" w:beforeAutospacing="0" w:after="0" w:afterAutospacing="0"/>
        <w:ind w:firstLine="709"/>
        <w:contextualSpacing/>
      </w:pPr>
      <w:r>
        <w:t>- 1 ребенок с ЗРР, без статуса ОВЗ;</w:t>
      </w:r>
    </w:p>
    <w:p w:rsidR="00605CA3" w:rsidRPr="004B7B14" w:rsidRDefault="00605CA3" w:rsidP="00605CA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i/>
          <w:iCs/>
          <w:bdr w:val="none" w:sz="0" w:space="0" w:color="auto" w:frame="1"/>
        </w:rPr>
      </w:pPr>
      <w:r>
        <w:t>- 5 детей со статусом ОВЗ, различных диагнозов:</w:t>
      </w:r>
    </w:p>
    <w:p w:rsidR="00605CA3" w:rsidRPr="004B7B14" w:rsidRDefault="00605CA3" w:rsidP="00605CA3">
      <w:pPr>
        <w:ind w:firstLine="709"/>
        <w:contextualSpacing/>
        <w:rPr>
          <w:i/>
          <w:sz w:val="24"/>
          <w:szCs w:val="24"/>
        </w:rPr>
      </w:pPr>
      <w:r w:rsidRPr="004B7B14">
        <w:rPr>
          <w:i/>
          <w:sz w:val="24"/>
          <w:szCs w:val="24"/>
        </w:rPr>
        <w:t>-1 ребенок с синдромом Дауна</w:t>
      </w:r>
    </w:p>
    <w:p w:rsidR="00605CA3" w:rsidRPr="004B7B14" w:rsidRDefault="00605CA3" w:rsidP="00605CA3">
      <w:pPr>
        <w:ind w:firstLine="709"/>
        <w:contextualSpacing/>
        <w:rPr>
          <w:i/>
          <w:sz w:val="24"/>
          <w:szCs w:val="24"/>
        </w:rPr>
      </w:pPr>
      <w:r w:rsidRPr="004B7B14">
        <w:rPr>
          <w:i/>
          <w:sz w:val="24"/>
          <w:szCs w:val="24"/>
        </w:rPr>
        <w:t>-2 детей с РАС</w:t>
      </w:r>
    </w:p>
    <w:p w:rsidR="00605CA3" w:rsidRDefault="00605CA3" w:rsidP="00605CA3">
      <w:pPr>
        <w:ind w:firstLine="709"/>
        <w:contextualSpacing/>
        <w:rPr>
          <w:sz w:val="24"/>
          <w:szCs w:val="24"/>
        </w:rPr>
      </w:pPr>
      <w:r w:rsidRPr="004B7B14">
        <w:rPr>
          <w:i/>
          <w:sz w:val="24"/>
          <w:szCs w:val="24"/>
        </w:rPr>
        <w:t>-1 ребенок с нарушением слуха</w:t>
      </w:r>
      <w:r>
        <w:rPr>
          <w:sz w:val="24"/>
          <w:szCs w:val="24"/>
        </w:rPr>
        <w:t>,</w:t>
      </w:r>
    </w:p>
    <w:p w:rsidR="00605CA3" w:rsidRPr="00AE7A70" w:rsidRDefault="00605CA3" w:rsidP="00605CA3">
      <w:pPr>
        <w:ind w:firstLine="709"/>
        <w:contextualSpacing/>
        <w:rPr>
          <w:i/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sz w:val="24"/>
          <w:szCs w:val="24"/>
        </w:rPr>
        <w:t>1 ребенок с ТНР</w:t>
      </w:r>
    </w:p>
    <w:p w:rsidR="00605CA3" w:rsidRPr="00AE7A70" w:rsidRDefault="00605CA3" w:rsidP="00605CA3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В течение года добавилось еще 2 ребенка со статусом ОВЗ: 1 ребенок с РАС, 1 ребенок с УО легкой степени</w:t>
      </w:r>
      <w:r w:rsidR="000735D2">
        <w:rPr>
          <w:sz w:val="24"/>
          <w:szCs w:val="24"/>
        </w:rPr>
        <w:t xml:space="preserve">. Таким образом, на </w:t>
      </w:r>
      <w:proofErr w:type="spellStart"/>
      <w:r w:rsidR="000735D2">
        <w:rPr>
          <w:sz w:val="24"/>
          <w:szCs w:val="24"/>
        </w:rPr>
        <w:t>логопункте</w:t>
      </w:r>
      <w:proofErr w:type="spellEnd"/>
      <w:r w:rsidR="000735D2">
        <w:rPr>
          <w:sz w:val="24"/>
          <w:szCs w:val="24"/>
        </w:rPr>
        <w:t xml:space="preserve"> было </w:t>
      </w:r>
      <w:r w:rsidR="000735D2" w:rsidRPr="000735D2">
        <w:rPr>
          <w:b/>
          <w:sz w:val="24"/>
          <w:szCs w:val="24"/>
        </w:rPr>
        <w:t>29 человек</w:t>
      </w:r>
      <w:r w:rsidR="000735D2">
        <w:rPr>
          <w:sz w:val="24"/>
          <w:szCs w:val="24"/>
        </w:rPr>
        <w:t>.</w:t>
      </w:r>
    </w:p>
    <w:p w:rsidR="00605CA3" w:rsidRDefault="00605CA3" w:rsidP="00605CA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  <w:r w:rsidRPr="00415EB9">
        <w:rPr>
          <w:rStyle w:val="a9"/>
          <w:color w:val="111111"/>
          <w:bdr w:val="none" w:sz="0" w:space="0" w:color="auto" w:frame="1"/>
        </w:rPr>
        <w:t>Коррекционно-логопедическая работа с детьми</w:t>
      </w:r>
      <w:r>
        <w:rPr>
          <w:color w:val="111111"/>
        </w:rPr>
        <w:t xml:space="preserve">, зачисленными на </w:t>
      </w:r>
      <w:proofErr w:type="spellStart"/>
      <w:r w:rsidRPr="00415EB9">
        <w:rPr>
          <w:rStyle w:val="a9"/>
          <w:color w:val="111111"/>
          <w:bdr w:val="none" w:sz="0" w:space="0" w:color="auto" w:frame="1"/>
        </w:rPr>
        <w:t>логопункт</w:t>
      </w:r>
      <w:proofErr w:type="spellEnd"/>
      <w:r w:rsidRPr="00415EB9">
        <w:rPr>
          <w:color w:val="111111"/>
        </w:rPr>
        <w:t>,</w:t>
      </w:r>
      <w:r>
        <w:rPr>
          <w:color w:val="111111"/>
        </w:rPr>
        <w:t xml:space="preserve"> велась до 31.05.2021</w:t>
      </w:r>
    </w:p>
    <w:p w:rsidR="00605CA3" w:rsidRDefault="00605CA3" w:rsidP="00605CA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  <w:r>
        <w:rPr>
          <w:color w:val="111111"/>
        </w:rPr>
        <w:t>За время работы с детьми ОВЗ был налажен визуальный и вербальный контакты, кроме ребенка с синдромом Дауна.</w:t>
      </w:r>
    </w:p>
    <w:p w:rsidR="00605CA3" w:rsidRDefault="00605CA3" w:rsidP="00605CA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7"/>
        <w:gridCol w:w="5345"/>
        <w:gridCol w:w="2973"/>
      </w:tblGrid>
      <w:tr w:rsidR="00605CA3" w:rsidRPr="00653861" w:rsidTr="00431643">
        <w:tc>
          <w:tcPr>
            <w:tcW w:w="675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705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b/>
                <w:bCs/>
                <w:color w:val="000000"/>
              </w:rPr>
              <w:t xml:space="preserve">Эффективность </w:t>
            </w:r>
            <w:proofErr w:type="spellStart"/>
            <w:r w:rsidRPr="00653861">
              <w:rPr>
                <w:b/>
                <w:bCs/>
                <w:color w:val="000000"/>
              </w:rPr>
              <w:t>коррекционно</w:t>
            </w:r>
            <w:proofErr w:type="spellEnd"/>
            <w:r w:rsidRPr="00653861">
              <w:rPr>
                <w:b/>
                <w:bCs/>
                <w:color w:val="000000"/>
              </w:rPr>
              <w:t xml:space="preserve"> – логопедической работы</w:t>
            </w:r>
          </w:p>
        </w:tc>
        <w:tc>
          <w:tcPr>
            <w:tcW w:w="3191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b/>
                <w:bCs/>
                <w:color w:val="000000"/>
              </w:rPr>
              <w:t>Кол – во детей</w:t>
            </w:r>
          </w:p>
        </w:tc>
      </w:tr>
      <w:tr w:rsidR="00605CA3" w:rsidRPr="00653861" w:rsidTr="00431643">
        <w:tc>
          <w:tcPr>
            <w:tcW w:w="675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605CA3" w:rsidRPr="00653861" w:rsidRDefault="00605CA3" w:rsidP="00431643">
            <w:pPr>
              <w:ind w:left="142" w:firstLine="709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38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детей, зачисленных</w:t>
            </w:r>
          </w:p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000000"/>
              </w:rPr>
              <w:t>в 2021 – 2022</w:t>
            </w:r>
            <w:r w:rsidRPr="00653861">
              <w:rPr>
                <w:color w:val="000000"/>
              </w:rPr>
              <w:t xml:space="preserve"> учебном году</w:t>
            </w:r>
          </w:p>
        </w:tc>
        <w:tc>
          <w:tcPr>
            <w:tcW w:w="3191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111111"/>
              </w:rPr>
              <w:t>29</w:t>
            </w:r>
          </w:p>
        </w:tc>
      </w:tr>
      <w:tr w:rsidR="00605CA3" w:rsidRPr="00653861" w:rsidTr="00431643">
        <w:tc>
          <w:tcPr>
            <w:tcW w:w="675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2.</w:t>
            </w:r>
          </w:p>
        </w:tc>
        <w:tc>
          <w:tcPr>
            <w:tcW w:w="5705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поставленных на очередь.</w:t>
            </w:r>
          </w:p>
        </w:tc>
        <w:tc>
          <w:tcPr>
            <w:tcW w:w="3191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</w:p>
        </w:tc>
      </w:tr>
      <w:tr w:rsidR="00605CA3" w:rsidRPr="00653861" w:rsidTr="00431643">
        <w:tc>
          <w:tcPr>
            <w:tcW w:w="675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3.</w:t>
            </w:r>
          </w:p>
        </w:tc>
        <w:tc>
          <w:tcPr>
            <w:tcW w:w="5705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выпущенных с чистой речью</w:t>
            </w:r>
          </w:p>
        </w:tc>
        <w:tc>
          <w:tcPr>
            <w:tcW w:w="3191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111111"/>
              </w:rPr>
              <w:t>10</w:t>
            </w:r>
          </w:p>
        </w:tc>
      </w:tr>
      <w:tr w:rsidR="00605CA3" w:rsidRPr="00653861" w:rsidTr="00431643">
        <w:tc>
          <w:tcPr>
            <w:tcW w:w="675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111111"/>
              </w:rPr>
              <w:t>4.</w:t>
            </w:r>
          </w:p>
        </w:tc>
        <w:tc>
          <w:tcPr>
            <w:tcW w:w="5705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выпущенных с хорошей речью (автоматизация звуков в самостоятельной речи)</w:t>
            </w:r>
          </w:p>
        </w:tc>
        <w:tc>
          <w:tcPr>
            <w:tcW w:w="3191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</w:tr>
      <w:tr w:rsidR="00605CA3" w:rsidRPr="00653861" w:rsidTr="00431643">
        <w:tc>
          <w:tcPr>
            <w:tcW w:w="675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111111"/>
              </w:rPr>
              <w:t>5.</w:t>
            </w:r>
          </w:p>
        </w:tc>
        <w:tc>
          <w:tcPr>
            <w:tcW w:w="5705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оставленных для продолж</w:t>
            </w:r>
            <w:r>
              <w:rPr>
                <w:color w:val="000000"/>
              </w:rPr>
              <w:t>ения коррекционной работы в 2022– 2023</w:t>
            </w:r>
            <w:r w:rsidRPr="00653861">
              <w:rPr>
                <w:color w:val="000000"/>
              </w:rPr>
              <w:t xml:space="preserve"> уч. году.</w:t>
            </w:r>
          </w:p>
        </w:tc>
        <w:tc>
          <w:tcPr>
            <w:tcW w:w="3191" w:type="dxa"/>
          </w:tcPr>
          <w:p w:rsidR="00605CA3" w:rsidRPr="00653861" w:rsidRDefault="00605CA3" w:rsidP="00431643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111111"/>
              </w:rPr>
              <w:t>11</w:t>
            </w:r>
          </w:p>
        </w:tc>
      </w:tr>
    </w:tbl>
    <w:p w:rsidR="00605CA3" w:rsidRDefault="00605CA3" w:rsidP="00605CA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</w:p>
    <w:p w:rsidR="00605CA3" w:rsidRPr="00653861" w:rsidRDefault="00605CA3" w:rsidP="00605CA3">
      <w:pPr>
        <w:shd w:val="clear" w:color="auto" w:fill="FFFFFF"/>
        <w:spacing w:after="0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53861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с годовым планом работы,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логопед </w:t>
      </w:r>
      <w:r w:rsidRPr="00653861">
        <w:rPr>
          <w:rFonts w:eastAsia="Times New Roman"/>
          <w:color w:val="000000"/>
          <w:sz w:val="24"/>
          <w:szCs w:val="24"/>
          <w:lang w:eastAsia="ru-RU"/>
        </w:rPr>
        <w:t>с педа</w:t>
      </w:r>
      <w:r>
        <w:rPr>
          <w:rFonts w:eastAsia="Times New Roman"/>
          <w:color w:val="000000"/>
          <w:sz w:val="24"/>
          <w:szCs w:val="24"/>
          <w:lang w:eastAsia="ru-RU"/>
        </w:rPr>
        <w:t>гогами детского сада проводила</w:t>
      </w:r>
      <w:r w:rsidRPr="00653861">
        <w:rPr>
          <w:rFonts w:eastAsia="Times New Roman"/>
          <w:color w:val="000000"/>
          <w:sz w:val="24"/>
          <w:szCs w:val="24"/>
          <w:lang w:eastAsia="ru-RU"/>
        </w:rPr>
        <w:t xml:space="preserve"> консультации по вопросам планирования работы по развитию речи детей с учётом возрастных нор</w:t>
      </w:r>
      <w:r>
        <w:rPr>
          <w:rFonts w:eastAsia="Times New Roman"/>
          <w:color w:val="000000"/>
          <w:sz w:val="24"/>
          <w:szCs w:val="24"/>
          <w:lang w:eastAsia="ru-RU"/>
        </w:rPr>
        <w:t>м и лексических тем, оказывала систематическую</w:t>
      </w:r>
      <w:r w:rsidRPr="00653861">
        <w:rPr>
          <w:rFonts w:eastAsia="Times New Roman"/>
          <w:color w:val="000000"/>
          <w:sz w:val="24"/>
          <w:szCs w:val="24"/>
          <w:lang w:eastAsia="ru-RU"/>
        </w:rPr>
        <w:t xml:space="preserve"> помощь воспитателям в организации индивидуальной и групповой работы по развитию речи. Была проведена консультация для музыкального руководителя «Развитие речевого дыхания у детей с ТНР»</w:t>
      </w:r>
    </w:p>
    <w:p w:rsidR="00605CA3" w:rsidRPr="000B78AB" w:rsidRDefault="00605CA3" w:rsidP="00605CA3">
      <w:pPr>
        <w:ind w:firstLine="709"/>
        <w:contextualSpacing/>
        <w:rPr>
          <w:sz w:val="24"/>
          <w:szCs w:val="24"/>
        </w:rPr>
      </w:pPr>
      <w:r w:rsidRPr="00653861">
        <w:rPr>
          <w:rFonts w:eastAsia="Times New Roman"/>
          <w:color w:val="000000"/>
          <w:sz w:val="24"/>
          <w:szCs w:val="24"/>
          <w:lang w:eastAsia="ru-RU"/>
        </w:rPr>
        <w:t xml:space="preserve">В старшей и подготовительной к школе группах оформлены методические стенды (тематические логопедические уголки) для систематической пропаганды логопедических знаний, приобщения родителей к коррекционно-воспитательной работе по развитию речи ребёнка. Проведены индивидуальные консультации с родителями детей, посещающих занятия логопеда. На каждый запрос родителей (зачисление на занятия, состояние речи ребёнка, поведение ребёнка на логопедических занятиях, выполнение домашнего задания логопеда и т.д.) даны рекомендации и советы по всем вопросам. Проведены родительские собрания: </w:t>
      </w:r>
      <w:r w:rsidRPr="000B78AB">
        <w:rPr>
          <w:sz w:val="24"/>
          <w:szCs w:val="24"/>
        </w:rPr>
        <w:t xml:space="preserve">«Мой ребенок зачислен на </w:t>
      </w:r>
      <w:proofErr w:type="spellStart"/>
      <w:r w:rsidRPr="000B78AB">
        <w:rPr>
          <w:sz w:val="24"/>
          <w:szCs w:val="24"/>
        </w:rPr>
        <w:t>логопункт</w:t>
      </w:r>
      <w:proofErr w:type="spellEnd"/>
      <w:r w:rsidRPr="000B78AB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Pr="000B78AB">
        <w:rPr>
          <w:sz w:val="24"/>
          <w:szCs w:val="24"/>
        </w:rPr>
        <w:t>«Подведение итогов за первое полугодие и пути дальнейшей коррекционной работы».</w:t>
      </w:r>
    </w:p>
    <w:p w:rsidR="00605CA3" w:rsidRPr="005745BE" w:rsidRDefault="00605CA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highlight w:val="yellow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января 2020 года детс</w:t>
      </w:r>
      <w:r w:rsidR="00605CA3">
        <w:rPr>
          <w:rFonts w:cs="Times New Roman"/>
          <w:sz w:val="24"/>
          <w:szCs w:val="24"/>
        </w:rPr>
        <w:t>кий сад посещают дети с ОВЗ (</w:t>
      </w:r>
      <w:r w:rsidR="00AC0209">
        <w:rPr>
          <w:rFonts w:cs="Times New Roman"/>
          <w:sz w:val="24"/>
          <w:szCs w:val="24"/>
        </w:rPr>
        <w:t>6 лет и 7</w:t>
      </w:r>
      <w:r>
        <w:rPr>
          <w:rFonts w:cs="Times New Roman"/>
          <w:sz w:val="24"/>
          <w:szCs w:val="24"/>
        </w:rPr>
        <w:t xml:space="preserve"> лет), медицинский диагноз «Расстройство аутистического спектра». </w:t>
      </w:r>
      <w:r w:rsidR="00AC0209">
        <w:rPr>
          <w:rFonts w:cs="Times New Roman"/>
          <w:sz w:val="24"/>
          <w:szCs w:val="24"/>
        </w:rPr>
        <w:t xml:space="preserve">В марте 2022 года появился еще 1 ребенок с РАС. </w:t>
      </w:r>
      <w:r>
        <w:rPr>
          <w:rFonts w:cs="Times New Roman"/>
          <w:sz w:val="24"/>
          <w:szCs w:val="24"/>
        </w:rPr>
        <w:t>Сопровождение ребенка с РАС в коррекционном процессе – это особый тип взаимодействия ребенка и педагога. Приняты в штат два сопровождающих детей с РАС . Совместно с педагогом психологом, педагогам, работающим с ребенком и медицинской сестре, пришлось изучаем большой объем литературы по этому заболеванию, для того, чтобы грамотно планировать коррекционную работу. Дети проживают день в коллективе со здоровыми детьми, учатся взаимодействовать с ними. Воспитатели групп планируют индивидуальную работу с детьми с РАС, в помощь изготавливают дидактические пособия.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Большую роль в индивидуальной работе с детьми отводится учителю-логопеду, так как по ее заключению, после обследования, у детей </w:t>
      </w:r>
      <w:r w:rsidR="000735D2">
        <w:rPr>
          <w:rFonts w:cs="Times New Roman"/>
          <w:sz w:val="24"/>
          <w:szCs w:val="24"/>
        </w:rPr>
        <w:t xml:space="preserve">выявлена </w:t>
      </w:r>
      <w:proofErr w:type="spellStart"/>
      <w:r>
        <w:rPr>
          <w:rFonts w:cs="Times New Roman"/>
          <w:sz w:val="24"/>
          <w:szCs w:val="24"/>
        </w:rPr>
        <w:t>несформированность</w:t>
      </w:r>
      <w:proofErr w:type="spellEnd"/>
      <w:r>
        <w:rPr>
          <w:rFonts w:cs="Times New Roman"/>
          <w:sz w:val="24"/>
          <w:szCs w:val="24"/>
        </w:rPr>
        <w:t xml:space="preserve"> средств языка. Виктория Юрьевна определила задачи работы:</w:t>
      </w:r>
    </w:p>
    <w:p w:rsidR="00D718CC" w:rsidRDefault="00565DBE">
      <w:pPr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установление эмоционального контакта с детьми;</w:t>
      </w:r>
    </w:p>
    <w:p w:rsidR="00D718CC" w:rsidRDefault="00565DBE">
      <w:pPr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активизация речевой деятельности;</w:t>
      </w:r>
    </w:p>
    <w:p w:rsidR="00D718CC" w:rsidRDefault="00565DBE">
      <w:pPr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формирование и развитие спонтанной речи в быту и в игре;</w:t>
      </w:r>
    </w:p>
    <w:p w:rsidR="00D718CC" w:rsidRDefault="00565DBE">
      <w:pPr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дифференциация речевых нарушений, обусловленных аутизмом и сопутствующими синдромами.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Коррекционная работа педагогов протекает трудно и медленно. Но главный результат на данном этапе достигнут – налажен эмоциональный контакт взрослых и ребенка.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Также, в ОО е</w:t>
      </w:r>
      <w:r w:rsidR="00AC0209">
        <w:rPr>
          <w:rFonts w:cs="Times New Roman"/>
          <w:sz w:val="24"/>
          <w:szCs w:val="24"/>
        </w:rPr>
        <w:t>сть ребенок с синдромом Дауна 6 лет, слабослышащий ребенок 6</w:t>
      </w:r>
      <w:r>
        <w:rPr>
          <w:rFonts w:cs="Times New Roman"/>
          <w:sz w:val="24"/>
          <w:szCs w:val="24"/>
        </w:rPr>
        <w:t xml:space="preserve"> лет, 1 ребенок с ТНР. Дети посещают комбинированные группы. Для каждого из них есть индивидуальный образовательный маршрут, индивидуальная программа, а также в ОО разработаны адаптированные общеобразовательные программы: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для детей с РАС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для ребенка с ТНР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для слабослышащего ребенка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для ребенка с синдромом Дауна.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Выводы:</w:t>
      </w:r>
      <w:r>
        <w:rPr>
          <w:rFonts w:cs="Times New Roman"/>
          <w:sz w:val="24"/>
          <w:szCs w:val="24"/>
        </w:rPr>
        <w:t> Таким образом, учет состояния здоровья детей, коррекция нарушений речи дошкольников, уровня их физического развития, создание условий для оздоровительной работы, создание положительной атмосферы в дошкольном ОО способствует достижению определенных результатов: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-снижению частоты заболеваний на одного ребенка;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-протеканию заболеваний в более легкой форме;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-повышению психоэмоционального статуса ребенка.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8. Взаимодействие с семьями воспитанников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Работе с семьей в ОО уделяется серьезное внимание. До пандемии родители участвовали в воспитательно-образовательном процессе, принимали активное участие в мероприятиях, проводимых в ОО: спортивные праздники, развлечения, досуги, выставки совместного детско-родительского творчества к Новому году, дню Космонавтики, 8-му Марта. В период пандемии работа с родителями проходит не только в очном, но и в дистанционном режиме, в мессенджерах </w:t>
      </w:r>
      <w:hyperlink r:id="rId7" w:anchor="WhatsApp" w:history="1">
        <w:proofErr w:type="spellStart"/>
        <w:r>
          <w:rPr>
            <w:rStyle w:val="a7"/>
            <w:rFonts w:cs="Times New Roman"/>
            <w:color w:val="000000" w:themeColor="text1"/>
            <w:sz w:val="24"/>
            <w:szCs w:val="24"/>
          </w:rPr>
          <w:t>WhatsApp</w:t>
        </w:r>
        <w:proofErr w:type="spellEnd"/>
      </w:hyperlink>
      <w:r>
        <w:rPr>
          <w:rFonts w:cs="Times New Roman"/>
          <w:color w:val="000000" w:themeColor="text1"/>
          <w:sz w:val="24"/>
          <w:szCs w:val="24"/>
        </w:rPr>
        <w:t>,  </w:t>
      </w:r>
      <w:proofErr w:type="spellStart"/>
      <w:r w:rsidR="00D718CC">
        <w:fldChar w:fldCharType="begin"/>
      </w:r>
      <w:r>
        <w:instrText xml:space="preserve"> HYPERLINK "https://www.inetgramotnost.ru/online-servisy/chto-takoe-messendzhery-ih-vozmozhnosti-10-messendzherov.html" \l "Telegram" </w:instrText>
      </w:r>
      <w:r w:rsidR="00D718CC">
        <w:fldChar w:fldCharType="separate"/>
      </w:r>
      <w:r>
        <w:rPr>
          <w:rStyle w:val="a7"/>
          <w:rFonts w:cs="Times New Roman"/>
          <w:color w:val="000000" w:themeColor="text1"/>
          <w:sz w:val="24"/>
          <w:szCs w:val="24"/>
        </w:rPr>
        <w:t>Telegram</w:t>
      </w:r>
      <w:proofErr w:type="spellEnd"/>
      <w:r w:rsidR="00D718CC">
        <w:rPr>
          <w:rStyle w:val="a7"/>
          <w:rFonts w:cs="Times New Roman"/>
          <w:color w:val="000000" w:themeColor="text1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, В </w:t>
      </w:r>
      <w:proofErr w:type="spellStart"/>
      <w:r>
        <w:rPr>
          <w:rFonts w:cs="Times New Roman"/>
          <w:sz w:val="24"/>
          <w:szCs w:val="24"/>
        </w:rPr>
        <w:t>Телеграм</w:t>
      </w:r>
      <w:proofErr w:type="spellEnd"/>
      <w:r>
        <w:rPr>
          <w:rFonts w:cs="Times New Roman"/>
          <w:sz w:val="24"/>
          <w:szCs w:val="24"/>
        </w:rPr>
        <w:t xml:space="preserve"> создан дистанционный родительский клуб «Росток». Ведется работа с родителями и на сайте ОО, созданы дистанционные площадки «Детский сад приходит в дом», «Площадка Памяти». Остается неизменной и очная работа. В группах проводятся тематические выставки творческих работ по разным направлениям. Воспитатели привлекают родителей к участию в совместных проектах. Совместные детско-родительские работы представляются на творческих районных конкурсах, где регулярно становятся призерами и победителями.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Специалистами детского сада оказывается информационно-методическая помощь родителям. В течение года проводились групповые родительские собрания и </w:t>
      </w:r>
      <w:proofErr w:type="spellStart"/>
      <w:r>
        <w:rPr>
          <w:rFonts w:cs="Times New Roman"/>
          <w:sz w:val="24"/>
          <w:szCs w:val="24"/>
        </w:rPr>
        <w:t>общесадовские</w:t>
      </w:r>
      <w:proofErr w:type="spellEnd"/>
      <w:r>
        <w:rPr>
          <w:rFonts w:cs="Times New Roman"/>
          <w:sz w:val="24"/>
          <w:szCs w:val="24"/>
        </w:rPr>
        <w:t>. В декабре и апреле прошли дни открытых дверей, во время которых, родители смогли увидеть своих детей во время воспитательно-образовательного процесса.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родителей подготовлены стенды, на которых размещается информация по вопросам воспитания и обучения детей от педагогов и специалистов детского сада. Проводятся индивидуальные и групповые консультации. В прошедшем учебном году в работе с родителями активно использовали информационные буклеты, листовки, бюллетени. Преимущество данной работы – это адресность, то есть каждый родитель получает информацию лично, может ознакомиться с ней в удобное время, а красочный и правильный дизайн буклетов помогает родителям облегчить восприятие важной информации.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Одна из новых форм взаимодействия с семьями воспитанников для нас, это дистанционные родительские собрания, которые проходили в каждых группах.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AC0209">
        <w:rPr>
          <w:rFonts w:cs="Times New Roman"/>
          <w:sz w:val="24"/>
          <w:szCs w:val="24"/>
        </w:rPr>
        <w:t xml:space="preserve"> 2021-2022</w:t>
      </w:r>
      <w:r>
        <w:rPr>
          <w:rFonts w:cs="Times New Roman"/>
          <w:sz w:val="24"/>
          <w:szCs w:val="24"/>
        </w:rPr>
        <w:t xml:space="preserve"> учебном году прошло несколько дистанционных мероприятий с родителями:</w:t>
      </w:r>
    </w:p>
    <w:p w:rsidR="00D718CC" w:rsidRDefault="000735D2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ноябре 2021</w:t>
      </w:r>
      <w:r w:rsidR="00565DBE">
        <w:rPr>
          <w:rFonts w:cs="Times New Roman"/>
          <w:sz w:val="24"/>
          <w:szCs w:val="24"/>
        </w:rPr>
        <w:t xml:space="preserve"> прошел «Дистанционный фестиваль </w:t>
      </w:r>
      <w:r w:rsidR="00AC0209">
        <w:rPr>
          <w:rFonts w:cs="Times New Roman"/>
          <w:sz w:val="24"/>
          <w:szCs w:val="24"/>
        </w:rPr>
        <w:t>стихов</w:t>
      </w:r>
      <w:r w:rsidR="00565DBE">
        <w:rPr>
          <w:rFonts w:cs="Times New Roman"/>
          <w:sz w:val="24"/>
          <w:szCs w:val="24"/>
        </w:rPr>
        <w:t xml:space="preserve"> "</w:t>
      </w:r>
      <w:r w:rsidR="00AC0209">
        <w:rPr>
          <w:rFonts w:cs="Times New Roman"/>
          <w:sz w:val="24"/>
          <w:szCs w:val="24"/>
        </w:rPr>
        <w:t>Разукрасим мир стихами</w:t>
      </w:r>
      <w:r w:rsidR="00565DBE">
        <w:rPr>
          <w:rFonts w:cs="Times New Roman"/>
          <w:sz w:val="24"/>
          <w:szCs w:val="24"/>
        </w:rPr>
        <w:t>". (участвовали 43 семьи)</w:t>
      </w:r>
    </w:p>
    <w:p w:rsidR="00D718CC" w:rsidRDefault="00AC020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декабре 2021</w:t>
      </w:r>
      <w:r w:rsidR="00565DBE">
        <w:rPr>
          <w:rFonts w:cs="Times New Roman"/>
          <w:sz w:val="24"/>
          <w:szCs w:val="24"/>
        </w:rPr>
        <w:t xml:space="preserve"> состоялся фестиваль «</w:t>
      </w:r>
      <w:r>
        <w:rPr>
          <w:rFonts w:cs="Times New Roman"/>
          <w:sz w:val="24"/>
          <w:szCs w:val="24"/>
        </w:rPr>
        <w:t>Новогодняя игрушка для уличной елки</w:t>
      </w:r>
      <w:r w:rsidR="00565DBE">
        <w:rPr>
          <w:rFonts w:cs="Times New Roman"/>
          <w:sz w:val="24"/>
          <w:szCs w:val="24"/>
        </w:rPr>
        <w:t>» (участвовали 40 семей)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марте «Дистанционный фестиваль семейных спектаклей "</w:t>
      </w:r>
      <w:r w:rsidR="00AC0209">
        <w:rPr>
          <w:rFonts w:cs="Times New Roman"/>
          <w:sz w:val="24"/>
          <w:szCs w:val="24"/>
        </w:rPr>
        <w:t>Сказки дядюшки Корнея</w:t>
      </w:r>
      <w:r>
        <w:rPr>
          <w:rFonts w:cs="Times New Roman"/>
          <w:sz w:val="24"/>
          <w:szCs w:val="24"/>
        </w:rPr>
        <w:t>"», (участвовали 9 семей)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апреле-мае «Дистанционный литературно-творческий конкурс «Под знаменем Бессмертного полка», (участвовали 48 семей)</w:t>
      </w:r>
    </w:p>
    <w:p w:rsidR="00D718CC" w:rsidRDefault="000735D2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Все </w:t>
      </w:r>
      <w:r w:rsidR="00565DBE">
        <w:rPr>
          <w:rFonts w:cs="Times New Roman"/>
          <w:sz w:val="24"/>
          <w:szCs w:val="24"/>
        </w:rPr>
        <w:t xml:space="preserve"> стали</w:t>
      </w:r>
      <w:proofErr w:type="gramEnd"/>
      <w:r w:rsidR="00565DBE">
        <w:rPr>
          <w:rFonts w:cs="Times New Roman"/>
          <w:sz w:val="24"/>
          <w:szCs w:val="24"/>
        </w:rPr>
        <w:t xml:space="preserve"> победителями, потому что нельзя было не отметить каждую семью в период пандемии, принявшую участи</w:t>
      </w:r>
      <w:r>
        <w:rPr>
          <w:rFonts w:cs="Times New Roman"/>
          <w:sz w:val="24"/>
          <w:szCs w:val="24"/>
        </w:rPr>
        <w:t xml:space="preserve">е в дистанционных </w:t>
      </w:r>
      <w:proofErr w:type="spellStart"/>
      <w:r>
        <w:rPr>
          <w:rFonts w:cs="Times New Roman"/>
          <w:sz w:val="24"/>
          <w:szCs w:val="24"/>
        </w:rPr>
        <w:t>общесадовских</w:t>
      </w:r>
      <w:proofErr w:type="spellEnd"/>
      <w:r>
        <w:rPr>
          <w:rFonts w:cs="Times New Roman"/>
          <w:sz w:val="24"/>
          <w:szCs w:val="24"/>
        </w:rPr>
        <w:t xml:space="preserve"> мероприятиях</w:t>
      </w:r>
      <w:r w:rsidR="00565DBE">
        <w:rPr>
          <w:rFonts w:cs="Times New Roman"/>
          <w:sz w:val="24"/>
          <w:szCs w:val="24"/>
        </w:rPr>
        <w:t>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нашем детском саду стало традицией – проведение подобных общих мероприятий с родителями, так как считаем, что они способны объединять всех участников образовательного процесса в большую дружную семью.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течение учебного года </w:t>
      </w:r>
      <w:r w:rsidR="000735D2">
        <w:rPr>
          <w:rFonts w:cs="Times New Roman"/>
          <w:sz w:val="24"/>
          <w:szCs w:val="24"/>
        </w:rPr>
        <w:t xml:space="preserve">мы </w:t>
      </w:r>
      <w:r>
        <w:rPr>
          <w:rFonts w:cs="Times New Roman"/>
          <w:sz w:val="24"/>
          <w:szCs w:val="24"/>
        </w:rPr>
        <w:t>уделяли большое внимание безопасности жизнедеятельности дошкольников. Главные союзники в решении данной проблемы, конечно же родители.</w:t>
      </w:r>
      <w:r w:rsidR="000735D2">
        <w:rPr>
          <w:rFonts w:cs="Times New Roman"/>
          <w:sz w:val="24"/>
          <w:szCs w:val="24"/>
        </w:rPr>
        <w:t xml:space="preserve"> Воспитатели регулярно проводят «Минутки безопасности». </w:t>
      </w:r>
      <w:r>
        <w:rPr>
          <w:rFonts w:cs="Times New Roman"/>
          <w:sz w:val="24"/>
          <w:szCs w:val="24"/>
        </w:rPr>
        <w:t xml:space="preserve"> Данной теме были посвящены родительские собрания. Сотрудники ГИБДД являются частыми гостями мероприятий, проводимых в ОО, будь то с детьми или со взрослыми. В будущем учебном году не будем отходить от традиции, ведь вопросы безопасности дошкольников всегда остаются актуальными.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ОО организации создан «Родительский клуб». В этом учебном году он работал в дистанционном режиме. Родительский клуб «Росток» объединяет </w:t>
      </w:r>
      <w:r w:rsidR="00AC0209">
        <w:rPr>
          <w:rFonts w:cs="Times New Roman"/>
          <w:sz w:val="24"/>
          <w:szCs w:val="24"/>
        </w:rPr>
        <w:t>74</w:t>
      </w:r>
      <w:r>
        <w:rPr>
          <w:rFonts w:cs="Times New Roman"/>
          <w:sz w:val="24"/>
          <w:szCs w:val="24"/>
        </w:rPr>
        <w:t xml:space="preserve"> участника. В нем проводятся мастер-классы, он-</w:t>
      </w:r>
      <w:proofErr w:type="spellStart"/>
      <w:r>
        <w:rPr>
          <w:rFonts w:cs="Times New Roman"/>
          <w:sz w:val="24"/>
          <w:szCs w:val="24"/>
        </w:rPr>
        <w:t>лайн</w:t>
      </w:r>
      <w:proofErr w:type="spellEnd"/>
      <w:r>
        <w:rPr>
          <w:rFonts w:cs="Times New Roman"/>
          <w:sz w:val="24"/>
          <w:szCs w:val="24"/>
        </w:rPr>
        <w:t xml:space="preserve"> беседы с родителями по вопросам воспитания детей. В  период пандемии, работает дистанционная площадка «Детский сад приходит в дом».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Выводы:</w:t>
      </w:r>
      <w:r>
        <w:rPr>
          <w:rFonts w:cs="Times New Roman"/>
          <w:sz w:val="24"/>
          <w:szCs w:val="24"/>
        </w:rPr>
        <w:t> Взаимодействие с родителями воспитанников ОО строится на принципах партнерства, сотрудничества, взаимодействия. Необходимо продолжать работу по совершенствованию форм взаимодействия с родителями, искать новые пути более действенного сотрудничества.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9. Преемственность дошкольных образовательных программ и программ начального общего образования.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Одна из главных задач работы ОО: у</w:t>
      </w:r>
      <w:r>
        <w:rPr>
          <w:rFonts w:cs="Times New Roman"/>
          <w:i/>
          <w:iCs/>
          <w:sz w:val="24"/>
          <w:szCs w:val="24"/>
        </w:rPr>
        <w:t>крепление сотрудничества детского сада и школы, как одного из условий обеспечения преемственности дошкольного и начального обучения.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реализации этой задачи, согласно составленному плану, была проведена следующая работа:</w:t>
      </w:r>
    </w:p>
    <w:p w:rsidR="00D718CC" w:rsidRDefault="00565DBE">
      <w:pPr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посещение воспитателями открытых уроков и учителями занятий.</w:t>
      </w:r>
    </w:p>
    <w:p w:rsidR="00D718CC" w:rsidRDefault="00565DBE">
      <w:pPr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Консультации родителей будущих первоклассников.</w:t>
      </w:r>
    </w:p>
    <w:p w:rsidR="00D718CC" w:rsidRDefault="00565DBE">
      <w:pPr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Участие учителей в родительских собраниях.</w:t>
      </w:r>
    </w:p>
    <w:p w:rsidR="00D718CC" w:rsidRDefault="00565DBE">
      <w:pPr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Он-</w:t>
      </w:r>
      <w:proofErr w:type="spellStart"/>
      <w:r>
        <w:rPr>
          <w:rFonts w:cs="Times New Roman"/>
          <w:sz w:val="24"/>
          <w:szCs w:val="24"/>
        </w:rPr>
        <w:t>лайн</w:t>
      </w:r>
      <w:proofErr w:type="spellEnd"/>
      <w:r>
        <w:rPr>
          <w:rFonts w:cs="Times New Roman"/>
          <w:sz w:val="24"/>
          <w:szCs w:val="24"/>
        </w:rPr>
        <w:t xml:space="preserve"> экскурсия по школе.</w:t>
      </w:r>
    </w:p>
    <w:p w:rsidR="00D718CC" w:rsidRDefault="00565DBE">
      <w:pPr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Участие школьников в помощи детскому саду (уборка снега на </w:t>
      </w:r>
      <w:proofErr w:type="spellStart"/>
      <w:r>
        <w:rPr>
          <w:rFonts w:cs="Times New Roman"/>
          <w:sz w:val="24"/>
          <w:szCs w:val="24"/>
        </w:rPr>
        <w:t>участказ</w:t>
      </w:r>
      <w:proofErr w:type="spellEnd"/>
      <w:r>
        <w:rPr>
          <w:rFonts w:cs="Times New Roman"/>
          <w:sz w:val="24"/>
          <w:szCs w:val="24"/>
        </w:rPr>
        <w:t>, проведение праздников на улице)</w:t>
      </w:r>
    </w:p>
    <w:p w:rsidR="00D718CC" w:rsidRDefault="00565DBE">
      <w:pPr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Участие воспитанников в некоторых школьных мероприятиях (дистанционно, в он-</w:t>
      </w:r>
      <w:proofErr w:type="spellStart"/>
      <w:r>
        <w:rPr>
          <w:rFonts w:cs="Times New Roman"/>
          <w:sz w:val="24"/>
          <w:szCs w:val="24"/>
        </w:rPr>
        <w:t>лайн</w:t>
      </w:r>
      <w:proofErr w:type="spellEnd"/>
      <w:r>
        <w:rPr>
          <w:rFonts w:cs="Times New Roman"/>
          <w:sz w:val="24"/>
          <w:szCs w:val="24"/>
        </w:rPr>
        <w:t xml:space="preserve"> режиме) (спектаклях, праздниках).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Воспитатели отслеживают результаты выпускников в учебной деятельности, консультируются с учителями по улучшению подготовки дошкольников к школе.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10. Социальная активность и социальное партнерство образовательного ОО.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МБДОУ «Чажемтовский детский сад» сотрудничает с центральной районной больницей, с целью выработки единого подхода в формировании </w:t>
      </w:r>
      <w:proofErr w:type="spellStart"/>
      <w:r>
        <w:rPr>
          <w:rFonts w:cs="Times New Roman"/>
          <w:sz w:val="24"/>
          <w:szCs w:val="24"/>
        </w:rPr>
        <w:t>здоровьесберегающей</w:t>
      </w:r>
      <w:proofErr w:type="spellEnd"/>
      <w:r>
        <w:rPr>
          <w:rFonts w:cs="Times New Roman"/>
          <w:sz w:val="24"/>
          <w:szCs w:val="24"/>
        </w:rPr>
        <w:t xml:space="preserve"> среды. За прошедший год проводились лечебно-профилактические и санитарно-гигиенические мероприятия. В конце учебного года был проведен плановый медицинский осмотр дошкольников. Была организована диспансеризация выпускников ОО врачами </w:t>
      </w:r>
      <w:proofErr w:type="spellStart"/>
      <w:r>
        <w:rPr>
          <w:rFonts w:cs="Times New Roman"/>
          <w:sz w:val="24"/>
          <w:szCs w:val="24"/>
        </w:rPr>
        <w:t>Колпашевской</w:t>
      </w:r>
      <w:proofErr w:type="spellEnd"/>
      <w:r>
        <w:rPr>
          <w:rFonts w:cs="Times New Roman"/>
          <w:sz w:val="24"/>
          <w:szCs w:val="24"/>
        </w:rPr>
        <w:t xml:space="preserve"> областной больницы.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МБДОУ «Чажемтовский детский сад» сотрудничает с библиотекой. За прошедший год проводились он-</w:t>
      </w:r>
      <w:proofErr w:type="spellStart"/>
      <w:r>
        <w:rPr>
          <w:rFonts w:cs="Times New Roman"/>
          <w:sz w:val="24"/>
          <w:szCs w:val="24"/>
        </w:rPr>
        <w:t>лайн</w:t>
      </w:r>
      <w:proofErr w:type="spellEnd"/>
      <w:r>
        <w:rPr>
          <w:rFonts w:cs="Times New Roman"/>
          <w:sz w:val="24"/>
          <w:szCs w:val="24"/>
        </w:rPr>
        <w:t xml:space="preserve"> экскурсии в библиотеку. Сотрудники библиотеки проводили праздники, акции, тематические он-</w:t>
      </w:r>
      <w:proofErr w:type="spellStart"/>
      <w:r>
        <w:rPr>
          <w:rFonts w:cs="Times New Roman"/>
          <w:sz w:val="24"/>
          <w:szCs w:val="24"/>
        </w:rPr>
        <w:t>лайн</w:t>
      </w:r>
      <w:proofErr w:type="spellEnd"/>
      <w:r>
        <w:rPr>
          <w:rFonts w:cs="Times New Roman"/>
          <w:sz w:val="24"/>
          <w:szCs w:val="24"/>
        </w:rPr>
        <w:t xml:space="preserve"> занятия для дошкольников, организовывали конкурсы, викторины. С целью привлечения дошкольников к чтению художественной </w:t>
      </w:r>
      <w:r>
        <w:rPr>
          <w:rFonts w:cs="Times New Roman"/>
          <w:sz w:val="24"/>
          <w:szCs w:val="24"/>
        </w:rPr>
        <w:lastRenderedPageBreak/>
        <w:t>литературы библиотекари еженедельно приносили книги в группы старшего дошкольного возраста для домашнего чтения.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Патриотическое направление работы ОО </w:t>
      </w:r>
      <w:proofErr w:type="gramStart"/>
      <w:r>
        <w:rPr>
          <w:rFonts w:cs="Times New Roman"/>
          <w:sz w:val="24"/>
          <w:szCs w:val="24"/>
        </w:rPr>
        <w:t>предусматривает  экскурсии</w:t>
      </w:r>
      <w:proofErr w:type="gramEnd"/>
      <w:r>
        <w:rPr>
          <w:rFonts w:cs="Times New Roman"/>
          <w:sz w:val="24"/>
          <w:szCs w:val="24"/>
        </w:rPr>
        <w:t xml:space="preserve"> в Зал Боевой славы «</w:t>
      </w:r>
      <w:proofErr w:type="spellStart"/>
      <w:r>
        <w:rPr>
          <w:rFonts w:cs="Times New Roman"/>
          <w:sz w:val="24"/>
          <w:szCs w:val="24"/>
        </w:rPr>
        <w:t>Чажемтовской</w:t>
      </w:r>
      <w:proofErr w:type="spellEnd"/>
      <w:r>
        <w:rPr>
          <w:rFonts w:cs="Times New Roman"/>
          <w:sz w:val="24"/>
          <w:szCs w:val="24"/>
        </w:rPr>
        <w:t xml:space="preserve"> СОШ», проведение фестивалей и выставок о родном крае, возложение цветов к Вечному огню. В этом учебном году вся работа велась в дистанционном режиме. Продолжается сотрудничество с АО «Санаторий «Чажемто». Для детей, сотрудниками санатория организуются экскурсии в этом году в режиме он-</w:t>
      </w:r>
      <w:proofErr w:type="spellStart"/>
      <w:r>
        <w:rPr>
          <w:rFonts w:cs="Times New Roman"/>
          <w:sz w:val="24"/>
          <w:szCs w:val="24"/>
        </w:rPr>
        <w:t>лайн</w:t>
      </w:r>
      <w:proofErr w:type="spellEnd"/>
      <w:r>
        <w:rPr>
          <w:rFonts w:cs="Times New Roman"/>
          <w:sz w:val="24"/>
          <w:szCs w:val="24"/>
        </w:rPr>
        <w:t>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 мероприятия проводились с одной целью: </w:t>
      </w:r>
      <w:r>
        <w:rPr>
          <w:rFonts w:cs="Times New Roman"/>
          <w:i/>
          <w:iCs/>
          <w:sz w:val="24"/>
          <w:szCs w:val="24"/>
        </w:rPr>
        <w:t>установление творческих контактов между коллективами различных общественных и профессиональных организаций села и укрепление связей между педагогами ОО села Чажемто.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</w:t>
      </w:r>
      <w:r>
        <w:rPr>
          <w:rFonts w:cs="Times New Roman"/>
          <w:sz w:val="24"/>
          <w:szCs w:val="24"/>
          <w:u w:val="single"/>
        </w:rPr>
        <w:t>:</w:t>
      </w:r>
      <w:r>
        <w:rPr>
          <w:rFonts w:cs="Times New Roman"/>
          <w:sz w:val="24"/>
          <w:szCs w:val="24"/>
        </w:rPr>
        <w:t> Таким образом, сотрудничество с различными общественными организациями оказывает положительное влияние на повышение мастерства педагогов ОО и на общее развитие дошкольников: расширяется кругозор детей, повышается уровень их познавательной активности, развиваются нравственные качества, формируются навыки социального поведения, что способствует социальной адаптации и интеграции дошкольников в современном обществе.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Мероприятия между коллективами села  способствуют раскрытию творческих способностей педагогов, укреплению взаимодействия педагогов с различными учреждениями села Чажемто.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11. Выводы о работе пе</w:t>
      </w:r>
      <w:r w:rsidR="00AC0209">
        <w:rPr>
          <w:rFonts w:cs="Times New Roman"/>
          <w:b/>
          <w:bCs/>
          <w:i/>
          <w:iCs/>
          <w:sz w:val="24"/>
          <w:szCs w:val="24"/>
        </w:rPr>
        <w:t>дагогического коллектива за 2021-2022</w:t>
      </w:r>
      <w:r>
        <w:rPr>
          <w:rFonts w:cs="Times New Roman"/>
          <w:b/>
          <w:bCs/>
          <w:i/>
          <w:iCs/>
          <w:sz w:val="24"/>
          <w:szCs w:val="24"/>
        </w:rPr>
        <w:t xml:space="preserve"> учебный год</w:t>
      </w:r>
    </w:p>
    <w:p w:rsidR="00D718CC" w:rsidRDefault="00565DBE">
      <w:pPr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Задачи и план действий по реализации основной образовательной программы ОО</w:t>
      </w:r>
      <w:r w:rsidR="000735D2">
        <w:rPr>
          <w:rFonts w:cs="Times New Roman"/>
          <w:sz w:val="24"/>
          <w:szCs w:val="24"/>
        </w:rPr>
        <w:t xml:space="preserve"> и Рабочей программы воспитания</w:t>
      </w:r>
      <w:r>
        <w:rPr>
          <w:rFonts w:cs="Times New Roman"/>
          <w:sz w:val="24"/>
          <w:szCs w:val="24"/>
        </w:rPr>
        <w:t>, годового плана работы на учебный год выполнен.</w:t>
      </w:r>
    </w:p>
    <w:p w:rsidR="00D718CC" w:rsidRDefault="00565DBE">
      <w:pPr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Повысился теоретический и практический уровень педагогов в освоении и внедрении ФГОС ДО в воспитательно-образовательный процесс ОО.</w:t>
      </w:r>
    </w:p>
    <w:p w:rsidR="00D718CC" w:rsidRDefault="00565DBE">
      <w:pPr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Совершенствуется использование в образовательном процессе информационных технологий, инновационных форм работы с детьми и взаимодействия с семьями воспитанников.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основании анализа деятельности ОО с учетом</w:t>
      </w:r>
      <w:r w:rsidR="00AC0209">
        <w:rPr>
          <w:rFonts w:cs="Times New Roman"/>
          <w:sz w:val="24"/>
          <w:szCs w:val="24"/>
        </w:rPr>
        <w:t xml:space="preserve"> достигнутых результатов за 2021-2022</w:t>
      </w:r>
      <w:r>
        <w:rPr>
          <w:rFonts w:cs="Times New Roman"/>
          <w:sz w:val="24"/>
          <w:szCs w:val="24"/>
        </w:rPr>
        <w:t xml:space="preserve"> учебный год определены перспективные направления и актуальные вопросы работы ОО на следующий учебный год.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AC0209">
        <w:rPr>
          <w:rFonts w:cs="Times New Roman"/>
          <w:sz w:val="24"/>
          <w:szCs w:val="24"/>
        </w:rPr>
        <w:t xml:space="preserve">Освоение методики «Кубики </w:t>
      </w:r>
      <w:proofErr w:type="spellStart"/>
      <w:r w:rsidR="00AC0209">
        <w:rPr>
          <w:rFonts w:cs="Times New Roman"/>
          <w:sz w:val="24"/>
          <w:szCs w:val="24"/>
        </w:rPr>
        <w:t>субъектности</w:t>
      </w:r>
      <w:proofErr w:type="spellEnd"/>
      <w:r w:rsidR="00AC0209">
        <w:rPr>
          <w:rFonts w:cs="Times New Roman"/>
          <w:sz w:val="24"/>
          <w:szCs w:val="24"/>
        </w:rPr>
        <w:t>»</w:t>
      </w:r>
      <w:r w:rsidR="000735D2">
        <w:rPr>
          <w:rFonts w:cs="Times New Roman"/>
          <w:sz w:val="24"/>
          <w:szCs w:val="24"/>
        </w:rPr>
        <w:t xml:space="preserve"> </w:t>
      </w:r>
      <w:proofErr w:type="spellStart"/>
      <w:r w:rsidR="000735D2">
        <w:rPr>
          <w:rFonts w:cs="Times New Roman"/>
          <w:sz w:val="24"/>
          <w:szCs w:val="24"/>
        </w:rPr>
        <w:t>М.Миркес</w:t>
      </w:r>
      <w:proofErr w:type="spellEnd"/>
      <w:r>
        <w:rPr>
          <w:rFonts w:cs="Times New Roman"/>
          <w:sz w:val="24"/>
          <w:szCs w:val="24"/>
        </w:rPr>
        <w:t>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Оснащение экологической тропы ОО</w:t>
      </w:r>
      <w:r w:rsidR="00AC0209">
        <w:rPr>
          <w:rFonts w:cs="Times New Roman"/>
          <w:sz w:val="24"/>
          <w:szCs w:val="24"/>
        </w:rPr>
        <w:t>.</w:t>
      </w:r>
    </w:p>
    <w:p w:rsidR="00AC0209" w:rsidRDefault="00AC020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участие педагогов в конкурсах педагогического мастерства.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Психологическое сопровождение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-Проектирование индивидуального психологического сопровождения каждого ребёнка, ребенка с ОВЗ;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Совершенствование индивидуально - личностного стиля взаимодействия с детьми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Развитие игровой деятельности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Создание условий для развития игровой деятельности в соответствии с ФГОС ДО;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Оснащение игровых площадок на улице необходимым для игровой деятельности детей оборудованием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Речевое развитие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Создание условий для повышения высокого уровня речевого развития дошкольников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Развитие изобразительной деятельности</w:t>
      </w:r>
    </w:p>
    <w:p w:rsidR="00D718CC" w:rsidRDefault="00565DBE" w:rsidP="00AC020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Использование педагогами вариативных приемов, повышающих психолого-эмоциональное состояние детей при восприятии и изображении художественных образов</w:t>
      </w:r>
      <w:r w:rsidR="00AC0209">
        <w:rPr>
          <w:rFonts w:cs="Times New Roman"/>
          <w:sz w:val="24"/>
          <w:szCs w:val="24"/>
        </w:rPr>
        <w:t>.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Развитие музыкальной деятельности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Использование эффективных форм музыкального развития детей;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Использование </w:t>
      </w:r>
      <w:proofErr w:type="spellStart"/>
      <w:r>
        <w:rPr>
          <w:rFonts w:cs="Times New Roman"/>
          <w:sz w:val="24"/>
          <w:szCs w:val="24"/>
        </w:rPr>
        <w:t>здоровьесберегающих</w:t>
      </w:r>
      <w:proofErr w:type="spellEnd"/>
      <w:r>
        <w:rPr>
          <w:rFonts w:cs="Times New Roman"/>
          <w:sz w:val="24"/>
          <w:szCs w:val="24"/>
        </w:rPr>
        <w:t xml:space="preserve"> приемов в музыкальном развитии детей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Познавательное развитие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Совершенствование работы по развитию системы детского экспериментирования и проектной деятельности во всех группах детского сада;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Оптимизация условий, способствующих развитию познавательной – исследовательской активности, интересов, интеллектуальных способностей детей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Диагностическая работа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Разработка индивидуального образовательного маршрута дошкольника;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Использование инновационных форм работы с кадрами по освоению технологий лично-ориентированного развития дошкольников.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12. Основные направления развития ОО в ближайшей перспективе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Учитывая современные тенденции развития системы образования в Российской Федерации</w:t>
      </w:r>
      <w:r w:rsidR="00AC0209">
        <w:rPr>
          <w:rFonts w:cs="Times New Roman"/>
          <w:sz w:val="24"/>
          <w:szCs w:val="24"/>
        </w:rPr>
        <w:t xml:space="preserve"> (ФГОС ДО), итоги работы за 2021-2022</w:t>
      </w:r>
      <w:r>
        <w:rPr>
          <w:rFonts w:cs="Times New Roman"/>
          <w:sz w:val="24"/>
          <w:szCs w:val="24"/>
        </w:rPr>
        <w:t xml:space="preserve"> учебный год, педагогическим коллективом были намечены перспективы в работе ОО на следующий год:</w:t>
      </w:r>
    </w:p>
    <w:p w:rsidR="00D718CC" w:rsidRDefault="00565DBE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Повышение компетенции педагогических работников ОО, реализация требований ФГОС ДО.</w:t>
      </w:r>
    </w:p>
    <w:p w:rsidR="00D718CC" w:rsidRDefault="00565DBE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Повышение квалификации педагогов дошкольного ОО, развитие творческого потенциала коллектива.</w:t>
      </w:r>
    </w:p>
    <w:p w:rsidR="00D718CC" w:rsidRDefault="00565DBE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Использование инновационных технологий в воспитании и обучении детей, во взаимодействии с семьями воспитанников.</w:t>
      </w:r>
    </w:p>
    <w:p w:rsidR="00D718CC" w:rsidRDefault="00565DBE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 по улучшению материальной базы, совершенствованию развивающей предметно-пространственной среды в детском саду.</w:t>
      </w:r>
    </w:p>
    <w:p w:rsidR="00D718CC" w:rsidRDefault="00565DBE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Создание условий для полноценного развития речи дошкольников.</w:t>
      </w:r>
    </w:p>
    <w:p w:rsidR="00D718CC" w:rsidRDefault="00565DBE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педагогического наблюдения за детьми всех возрастных групп</w:t>
      </w:r>
      <w:r w:rsidR="00AC0209">
        <w:rPr>
          <w:rFonts w:cs="Times New Roman"/>
          <w:sz w:val="24"/>
          <w:szCs w:val="24"/>
        </w:rPr>
        <w:t xml:space="preserve"> с использованием методики </w:t>
      </w:r>
      <w:proofErr w:type="spellStart"/>
      <w:r w:rsidR="00AC0209">
        <w:rPr>
          <w:rFonts w:cs="Times New Roman"/>
          <w:sz w:val="24"/>
          <w:szCs w:val="24"/>
        </w:rPr>
        <w:t>М.Миркес</w:t>
      </w:r>
      <w:proofErr w:type="spellEnd"/>
      <w:r w:rsidR="00AC0209">
        <w:rPr>
          <w:rFonts w:cs="Times New Roman"/>
          <w:sz w:val="24"/>
          <w:szCs w:val="24"/>
        </w:rPr>
        <w:t xml:space="preserve"> «Кубики </w:t>
      </w:r>
      <w:proofErr w:type="spellStart"/>
      <w:r w:rsidR="00AC0209">
        <w:rPr>
          <w:rFonts w:cs="Times New Roman"/>
          <w:sz w:val="24"/>
          <w:szCs w:val="24"/>
        </w:rPr>
        <w:t>субъектности</w:t>
      </w:r>
      <w:proofErr w:type="spellEnd"/>
      <w:r w:rsidR="00AC0209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.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Исходя из вышесказанного, были сформулированы </w:t>
      </w:r>
      <w:r>
        <w:rPr>
          <w:rFonts w:cs="Times New Roman"/>
          <w:b/>
          <w:bCs/>
          <w:sz w:val="24"/>
          <w:szCs w:val="24"/>
        </w:rPr>
        <w:t>задачи на 2021-2022 учебный год:</w:t>
      </w:r>
    </w:p>
    <w:p w:rsidR="008C7EA1" w:rsidRDefault="008C7EA1" w:rsidP="008C7EA1">
      <w:pPr>
        <w:pStyle w:val="a3"/>
        <w:numPr>
          <w:ilvl w:val="1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8C7EA1">
        <w:rPr>
          <w:rFonts w:cs="Times New Roman"/>
          <w:sz w:val="24"/>
          <w:szCs w:val="24"/>
        </w:rPr>
        <w:t>Развитие функциональной грамо</w:t>
      </w:r>
      <w:r>
        <w:rPr>
          <w:rFonts w:cs="Times New Roman"/>
          <w:sz w:val="24"/>
          <w:szCs w:val="24"/>
        </w:rPr>
        <w:t xml:space="preserve">тности в дошкольном возрасте», </w:t>
      </w:r>
    </w:p>
    <w:p w:rsidR="00D718CC" w:rsidRDefault="008C7EA1" w:rsidP="008C7EA1">
      <w:pPr>
        <w:pStyle w:val="a3"/>
        <w:numPr>
          <w:ilvl w:val="1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Использование </w:t>
      </w:r>
      <w:proofErr w:type="gramStart"/>
      <w:r>
        <w:rPr>
          <w:rFonts w:cs="Times New Roman"/>
          <w:sz w:val="24"/>
          <w:szCs w:val="24"/>
        </w:rPr>
        <w:t xml:space="preserve">методики </w:t>
      </w:r>
      <w:r w:rsidRPr="008C7EA1">
        <w:rPr>
          <w:rFonts w:cs="Times New Roman"/>
          <w:sz w:val="24"/>
          <w:szCs w:val="24"/>
        </w:rPr>
        <w:t xml:space="preserve"> «</w:t>
      </w:r>
      <w:proofErr w:type="gramEnd"/>
      <w:r w:rsidRPr="008C7EA1">
        <w:rPr>
          <w:rFonts w:cs="Times New Roman"/>
          <w:sz w:val="24"/>
          <w:szCs w:val="24"/>
        </w:rPr>
        <w:t xml:space="preserve">Кубики </w:t>
      </w:r>
      <w:proofErr w:type="spellStart"/>
      <w:r w:rsidRPr="008C7EA1">
        <w:rPr>
          <w:rFonts w:cs="Times New Roman"/>
          <w:sz w:val="24"/>
          <w:szCs w:val="24"/>
        </w:rPr>
        <w:t>субъектност</w:t>
      </w:r>
      <w:proofErr w:type="spellEnd"/>
      <w:r>
        <w:rPr>
          <w:rFonts w:cs="Times New Roman"/>
          <w:sz w:val="24"/>
          <w:szCs w:val="24"/>
        </w:rPr>
        <w:t xml:space="preserve">» </w:t>
      </w:r>
      <w:proofErr w:type="spellStart"/>
      <w:r>
        <w:rPr>
          <w:rFonts w:cs="Times New Roman"/>
          <w:sz w:val="24"/>
          <w:szCs w:val="24"/>
        </w:rPr>
        <w:t>М.Миркес</w:t>
      </w:r>
      <w:proofErr w:type="spellEnd"/>
      <w:r>
        <w:rPr>
          <w:rFonts w:cs="Times New Roman"/>
          <w:sz w:val="24"/>
          <w:szCs w:val="24"/>
        </w:rPr>
        <w:t xml:space="preserve">  в наблюдении за ребенком</w:t>
      </w:r>
      <w:r w:rsidRPr="008C7EA1">
        <w:rPr>
          <w:rFonts w:cs="Times New Roman"/>
          <w:sz w:val="24"/>
          <w:szCs w:val="24"/>
        </w:rPr>
        <w:t>.</w:t>
      </w:r>
    </w:p>
    <w:sectPr w:rsidR="00D718CC" w:rsidSect="00D718CC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8D"/>
    <w:multiLevelType w:val="multilevel"/>
    <w:tmpl w:val="AE0A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4CF5"/>
    <w:multiLevelType w:val="hybridMultilevel"/>
    <w:tmpl w:val="0A28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5052"/>
    <w:multiLevelType w:val="multilevel"/>
    <w:tmpl w:val="3FBE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11E9"/>
    <w:multiLevelType w:val="hybridMultilevel"/>
    <w:tmpl w:val="B2DE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4759"/>
    <w:multiLevelType w:val="multilevel"/>
    <w:tmpl w:val="C5E6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829BC"/>
    <w:multiLevelType w:val="hybridMultilevel"/>
    <w:tmpl w:val="B0A2E6F6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6" w15:restartNumberingAfterBreak="0">
    <w:nsid w:val="16811740"/>
    <w:multiLevelType w:val="multilevel"/>
    <w:tmpl w:val="704E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056D0"/>
    <w:multiLevelType w:val="hybridMultilevel"/>
    <w:tmpl w:val="11A410A6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8" w15:restartNumberingAfterBreak="0">
    <w:nsid w:val="25235DB6"/>
    <w:multiLevelType w:val="hybridMultilevel"/>
    <w:tmpl w:val="D032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A94D5A"/>
    <w:multiLevelType w:val="multilevel"/>
    <w:tmpl w:val="7028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5266C"/>
    <w:multiLevelType w:val="hybridMultilevel"/>
    <w:tmpl w:val="23CCB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134B1"/>
    <w:multiLevelType w:val="hybridMultilevel"/>
    <w:tmpl w:val="C9FEB428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2" w15:restartNumberingAfterBreak="0">
    <w:nsid w:val="3CB06396"/>
    <w:multiLevelType w:val="multilevel"/>
    <w:tmpl w:val="A54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64" w:hanging="38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967A63"/>
    <w:multiLevelType w:val="hybridMultilevel"/>
    <w:tmpl w:val="800CE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E2270C"/>
    <w:multiLevelType w:val="multilevel"/>
    <w:tmpl w:val="7236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92FD2"/>
    <w:multiLevelType w:val="multilevel"/>
    <w:tmpl w:val="96E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667A8"/>
    <w:multiLevelType w:val="hybridMultilevel"/>
    <w:tmpl w:val="675C9B5E"/>
    <w:lvl w:ilvl="0" w:tplc="75549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0569AC"/>
    <w:multiLevelType w:val="multilevel"/>
    <w:tmpl w:val="5B26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5F2C9D"/>
    <w:multiLevelType w:val="hybridMultilevel"/>
    <w:tmpl w:val="9168CE3C"/>
    <w:lvl w:ilvl="0" w:tplc="60B46E5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C37951"/>
    <w:multiLevelType w:val="multilevel"/>
    <w:tmpl w:val="D796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C403F6"/>
    <w:multiLevelType w:val="hybridMultilevel"/>
    <w:tmpl w:val="35A6AB68"/>
    <w:lvl w:ilvl="0" w:tplc="B052EA6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2E738B"/>
    <w:multiLevelType w:val="hybridMultilevel"/>
    <w:tmpl w:val="A8485EBA"/>
    <w:lvl w:ilvl="0" w:tplc="5C604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566D47"/>
    <w:multiLevelType w:val="multilevel"/>
    <w:tmpl w:val="F51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22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19"/>
  </w:num>
  <w:num w:numId="10">
    <w:abstractNumId w:val="9"/>
  </w:num>
  <w:num w:numId="11">
    <w:abstractNumId w:val="12"/>
  </w:num>
  <w:num w:numId="12">
    <w:abstractNumId w:val="21"/>
  </w:num>
  <w:num w:numId="13">
    <w:abstractNumId w:val="18"/>
  </w:num>
  <w:num w:numId="14">
    <w:abstractNumId w:val="7"/>
  </w:num>
  <w:num w:numId="15">
    <w:abstractNumId w:val="16"/>
  </w:num>
  <w:num w:numId="16">
    <w:abstractNumId w:val="1"/>
  </w:num>
  <w:num w:numId="17">
    <w:abstractNumId w:val="13"/>
  </w:num>
  <w:num w:numId="18">
    <w:abstractNumId w:val="8"/>
  </w:num>
  <w:num w:numId="19">
    <w:abstractNumId w:val="10"/>
  </w:num>
  <w:num w:numId="20">
    <w:abstractNumId w:val="5"/>
  </w:num>
  <w:num w:numId="21">
    <w:abstractNumId w:val="20"/>
  </w:num>
  <w:num w:numId="22">
    <w:abstractNumId w:val="11"/>
  </w:num>
  <w:num w:numId="2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41F22"/>
    <w:rsid w:val="00043C64"/>
    <w:rsid w:val="0006001A"/>
    <w:rsid w:val="000735D2"/>
    <w:rsid w:val="000D24F7"/>
    <w:rsid w:val="001526CD"/>
    <w:rsid w:val="00195B8B"/>
    <w:rsid w:val="0021785C"/>
    <w:rsid w:val="0025567A"/>
    <w:rsid w:val="002A0C63"/>
    <w:rsid w:val="002F2243"/>
    <w:rsid w:val="00307E44"/>
    <w:rsid w:val="0037284E"/>
    <w:rsid w:val="00427626"/>
    <w:rsid w:val="00431643"/>
    <w:rsid w:val="0044615B"/>
    <w:rsid w:val="004C5661"/>
    <w:rsid w:val="004D231C"/>
    <w:rsid w:val="004D570B"/>
    <w:rsid w:val="004F5FC2"/>
    <w:rsid w:val="00565DBE"/>
    <w:rsid w:val="005745BE"/>
    <w:rsid w:val="00605CA3"/>
    <w:rsid w:val="008C7EA1"/>
    <w:rsid w:val="008D5FA9"/>
    <w:rsid w:val="008E16C5"/>
    <w:rsid w:val="00994B55"/>
    <w:rsid w:val="009B1A1F"/>
    <w:rsid w:val="00A47790"/>
    <w:rsid w:val="00A64AEB"/>
    <w:rsid w:val="00A90B52"/>
    <w:rsid w:val="00AC0209"/>
    <w:rsid w:val="00AC27DE"/>
    <w:rsid w:val="00B57643"/>
    <w:rsid w:val="00C3772C"/>
    <w:rsid w:val="00C415F1"/>
    <w:rsid w:val="00C67F3A"/>
    <w:rsid w:val="00C82233"/>
    <w:rsid w:val="00CE5B0F"/>
    <w:rsid w:val="00D4636D"/>
    <w:rsid w:val="00D718CC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7EDC"/>
  <w15:docId w15:val="{4DEDAB63-0BEE-4070-9843-4FBC78B3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C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CC"/>
    <w:pPr>
      <w:ind w:left="720"/>
      <w:contextualSpacing/>
    </w:pPr>
  </w:style>
  <w:style w:type="table" w:styleId="a4">
    <w:name w:val="Table Grid"/>
    <w:basedOn w:val="a1"/>
    <w:uiPriority w:val="59"/>
    <w:rsid w:val="00D7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8C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18CC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D718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05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181">
          <w:marLeft w:val="331"/>
          <w:marRight w:val="0"/>
          <w:marTop w:val="67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etgramotnost.ru/online-servisy/chto-takoe-messendzhery-ih-vozmozhnosti-10-messendzher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p-content/uploads/2014/02/Ot-rojdenia-do-shkol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24</Pages>
  <Words>9814</Words>
  <Characters>55942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2020-10-16T07:46:00Z</cp:lastPrinted>
  <dcterms:created xsi:type="dcterms:W3CDTF">2022-05-30T07:45:00Z</dcterms:created>
  <dcterms:modified xsi:type="dcterms:W3CDTF">2022-06-07T07:39:00Z</dcterms:modified>
</cp:coreProperties>
</file>