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C43079" w:rsidRPr="00F23096" w:rsidRDefault="00C43079" w:rsidP="00C43079">
      <w:pPr>
        <w:jc w:val="center"/>
        <w:rPr>
          <w:b/>
          <w:color w:val="404040" w:themeColor="text1" w:themeTint="BF"/>
          <w:sz w:val="24"/>
          <w:szCs w:val="24"/>
        </w:rPr>
      </w:pPr>
      <w:r w:rsidRPr="00F23096">
        <w:rPr>
          <w:b/>
          <w:color w:val="404040" w:themeColor="text1" w:themeTint="BF"/>
          <w:sz w:val="24"/>
          <w:szCs w:val="24"/>
        </w:rPr>
        <w:t xml:space="preserve">МБДОУ « </w:t>
      </w:r>
      <w:proofErr w:type="spellStart"/>
      <w:r w:rsidRPr="00F23096">
        <w:rPr>
          <w:b/>
          <w:color w:val="404040" w:themeColor="text1" w:themeTint="BF"/>
          <w:sz w:val="24"/>
          <w:szCs w:val="24"/>
        </w:rPr>
        <w:t>Чажемтовский</w:t>
      </w:r>
      <w:proofErr w:type="spellEnd"/>
      <w:r w:rsidRPr="00F23096">
        <w:rPr>
          <w:b/>
          <w:color w:val="404040" w:themeColor="text1" w:themeTint="BF"/>
          <w:sz w:val="24"/>
          <w:szCs w:val="24"/>
        </w:rPr>
        <w:t xml:space="preserve"> детский сад»</w:t>
      </w:r>
    </w:p>
    <w:p w:rsidR="00C43079" w:rsidRPr="00F23096" w:rsidRDefault="00C43079" w:rsidP="00C43079">
      <w:pPr>
        <w:jc w:val="center"/>
        <w:rPr>
          <w:b/>
          <w:color w:val="404040" w:themeColor="text1" w:themeTint="BF"/>
          <w:sz w:val="32"/>
          <w:szCs w:val="32"/>
        </w:rPr>
      </w:pPr>
      <w:r w:rsidRPr="00F23096">
        <w:rPr>
          <w:b/>
          <w:color w:val="404040" w:themeColor="text1" w:themeTint="BF"/>
          <w:sz w:val="32"/>
          <w:szCs w:val="32"/>
        </w:rPr>
        <w:t>Консультация.</w:t>
      </w:r>
    </w:p>
    <w:p w:rsidR="00117FD5" w:rsidRPr="00F23096" w:rsidRDefault="00C43079">
      <w:pPr>
        <w:rPr>
          <w:b/>
          <w:color w:val="943634" w:themeColor="accent2" w:themeShade="BF"/>
          <w:sz w:val="32"/>
          <w:szCs w:val="32"/>
        </w:rPr>
      </w:pPr>
      <w:r w:rsidRPr="00F23096">
        <w:rPr>
          <w:b/>
          <w:color w:val="943634" w:themeColor="accent2" w:themeShade="BF"/>
          <w:sz w:val="32"/>
          <w:szCs w:val="32"/>
        </w:rPr>
        <w:t>Взаимодействие с семьями воспитанников в эффективной организации двигательной активности.</w:t>
      </w:r>
    </w:p>
    <w:p w:rsidR="00C43079" w:rsidRPr="00F23096" w:rsidRDefault="00C43079" w:rsidP="00C430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«Семья для ребенка – это источник общественного опыта. Здесь он находит примеры для подражания и здесь происходит его социальное рождение. И если мы хотим вырастить нравственно здоровое поколение, то должны решать эту проблему </w:t>
      </w:r>
      <w:r w:rsidRPr="00F2309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«всем миром»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детский сад, семья, общественность».</w:t>
      </w:r>
    </w:p>
    <w:p w:rsidR="00C43079" w:rsidRPr="00F23096" w:rsidRDefault="00C43079" w:rsidP="007202F9">
      <w:pPr>
        <w:spacing w:before="225" w:after="225" w:line="240" w:lineRule="auto"/>
        <w:ind w:left="6372"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В. А. Сухомлинский</w:t>
      </w:r>
    </w:p>
    <w:p w:rsidR="004D3C9E" w:rsidRPr="00F23096" w:rsidRDefault="00C43079" w:rsidP="007202F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Федеральный 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государственный образовательный стандарт </w:t>
      </w:r>
      <w:r w:rsidRPr="00F2309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(ФГОС)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предъявляет высокие требования к психолого-педагогическим условиям реализации образовательной программы дошкольного образования. Одним из таких требований является «</w:t>
      </w:r>
      <w:r w:rsidR="007202F9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взаимодействие с родителями </w:t>
      </w:r>
      <w:r w:rsidRPr="00F2309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(законными представителями)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по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вопросам образования ребёнка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семьи».</w:t>
      </w:r>
      <w:r w:rsidR="004D3C9E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У педа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гогов и родителей единые цели и </w:t>
      </w:r>
      <w:r w:rsidR="004D3C9E" w:rsidRPr="00F23096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="004D3C9E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сделать все, чтобы дети росли счастливыми, здоровыми, активными, жизнелюбивыми, общительными, чтобы они в будущем успешно учились в школе и смогли реализоваться как личность.</w:t>
      </w:r>
    </w:p>
    <w:p w:rsidR="004D3C9E" w:rsidRPr="00F23096" w:rsidRDefault="004D3C9E" w:rsidP="004D3C9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Одной из главных зада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ч Федерального государственного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образовательного стандарта дошкольного образования является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обеспечение </w:t>
      </w:r>
      <w:proofErr w:type="spellStart"/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психо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лого</w:t>
      </w:r>
      <w:proofErr w:type="spellEnd"/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– педагогической поддержки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семьи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пов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ышение компетентности родителей </w:t>
      </w:r>
      <w:r w:rsidRPr="00F23096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(законных представителей)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 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вопросах развития и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образования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охраны и укрепления здоровья детей.</w:t>
      </w:r>
    </w:p>
    <w:p w:rsidR="004D3C9E" w:rsidRPr="00F23096" w:rsidRDefault="007202F9" w:rsidP="004D3C9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 основе новой философии </w:t>
      </w:r>
      <w:r w:rsidR="004D3C9E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 семьи и дошкольного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4D3C9E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учре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ждения лежит идея о том, что за </w:t>
      </w:r>
      <w:r w:rsidR="004D3C9E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воспитание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4D3C9E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детей несут ответственность родители, а все другие социальные институты призваны помочь, подд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ержать, направить, дополнить их </w:t>
      </w:r>
      <w:r w:rsidR="004D3C9E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воспитательную деятельность</w:t>
      </w:r>
      <w:r w:rsidR="004D3C9E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D3C9E" w:rsidRPr="00F23096" w:rsidRDefault="007202F9" w:rsidP="004D3C9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Таким </w:t>
      </w:r>
      <w:r w:rsidR="004D3C9E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образом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использование </w:t>
      </w:r>
      <w:r w:rsidR="004D3C9E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разнообразных форм работы с семьями воспитанников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ДОО дает положительные </w:t>
      </w:r>
      <w:r w:rsidR="004D3C9E" w:rsidRPr="00F23096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результаты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меняется характер </w:t>
      </w:r>
      <w:r w:rsidR="004D3C9E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</w:t>
      </w:r>
      <w:r w:rsidR="004D3C9E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многие родители становятся активными участни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ками и незаменимыми помощниками </w:t>
      </w:r>
      <w:r w:rsidR="004D3C9E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воспитателей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Всей своей </w:t>
      </w:r>
      <w:r w:rsidR="004D3C9E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работой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4D3C9E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сотрудники ДОУ убеждают родителей, что их участие в педагогической деятельности просто необходимо для развития их собственного ребенка.</w:t>
      </w:r>
    </w:p>
    <w:p w:rsidR="004D3C9E" w:rsidRPr="00F23096" w:rsidRDefault="004D3C9E" w:rsidP="004D3C9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Поэтому мы стремимся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4D3C9E" w:rsidRPr="00F23096" w:rsidRDefault="004D3C9E" w:rsidP="004D3C9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• сделать родителей активными участниками педагогического процесса, оказав им помощь 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 реализации ответственности за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воспитание и обучение детей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D3C9E" w:rsidRPr="00F23096" w:rsidRDefault="007202F9" w:rsidP="004D3C9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• установить </w:t>
      </w:r>
      <w:r w:rsidR="004D3C9E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партнерские отношения с семьей каждого воспитанника</w:t>
      </w:r>
      <w:r w:rsidR="004D3C9E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4D3C9E" w:rsidRPr="00F23096" w:rsidRDefault="004D3C9E" w:rsidP="004D3C9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о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бъединить усилия для развития и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воспитания детей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4D3C9E" w:rsidRPr="00F23096" w:rsidRDefault="004D3C9E" w:rsidP="004D3C9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создать атмо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сферу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взаимопонимания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об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щности интересов, эмоциональной </w:t>
      </w:r>
      <w:proofErr w:type="spellStart"/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взаимоподдержки</w:t>
      </w:r>
      <w:proofErr w:type="spellEnd"/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4D3C9E" w:rsidRPr="00F23096" w:rsidRDefault="007202F9" w:rsidP="004D3C9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• активизировать и обогащать </w:t>
      </w:r>
      <w:r w:rsidR="004D3C9E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воспитательные умения родителей</w:t>
      </w:r>
      <w:r w:rsidR="004D3C9E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D3C9E" w:rsidRPr="00F23096" w:rsidRDefault="004D3C9E" w:rsidP="004D3C9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используя тра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диционные и инновационные формы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с родителями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C43079" w:rsidRPr="00F23096" w:rsidRDefault="00C43079" w:rsidP="004D3C9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C43079" w:rsidRPr="00F23096" w:rsidRDefault="00C43079" w:rsidP="007202F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Взаимодействие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ошкольного учреждения с семьями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воспитанников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является приоритетным направлением в работе нашего детского сада. А с появлением ФГОС это направление стало особо актуальны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м. Детский сад, семья, здоровый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ребёнок – три понятия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тесно связанные между собой.</w:t>
      </w:r>
    </w:p>
    <w:p w:rsidR="00C43079" w:rsidRPr="00F23096" w:rsidRDefault="00C43079" w:rsidP="007202F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Здоровье никому нельзя дать или подарить, его нужно сохранять и укреплять. А чтобы собственное здоровье стало ценностью для ребенка, необходимо переосмыслить работу с до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школьниками в сфере физического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воспитания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организации двигательного режима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навыков самообслуживания и личной гигиены, 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воспитании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чувств бережного отношения к своему здоровью и здоровью окружающих.</w:t>
      </w:r>
    </w:p>
    <w:p w:rsidR="00C43079" w:rsidRPr="00F23096" w:rsidRDefault="00C43079" w:rsidP="007202F9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Взаимодействие с семьями по вопросам организации режима двигательной активности ребёнка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мы используем следующие формы </w:t>
      </w:r>
      <w:r w:rsidRPr="00F23096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работы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C43079" w:rsidRPr="00F23096" w:rsidRDefault="00C43079" w:rsidP="007202F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собрания</w:t>
      </w:r>
    </w:p>
    <w:p w:rsidR="00C43079" w:rsidRPr="00F23096" w:rsidRDefault="00C43079" w:rsidP="007202F9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собрания явл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яются одной из эффективных форм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 с семьей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</w:t>
      </w:r>
      <w:r w:rsidR="005757FF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Каждый год одно из собраний посвящается </w:t>
      </w:r>
      <w:proofErr w:type="spellStart"/>
      <w:proofErr w:type="gramStart"/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посвящается</w:t>
      </w:r>
      <w:proofErr w:type="spellEnd"/>
      <w:proofErr w:type="gramEnd"/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здоровью. За последние три года в нашей 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группе были проведены следующие </w:t>
      </w:r>
      <w:r w:rsidR="007202F9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родительские собрания </w:t>
      </w:r>
      <w:r w:rsidRPr="00F23096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«Растим детей крепкими, здоровыми и жизнерадостными»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r w:rsidR="005757FF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Организация питания ребёнка дошкольника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».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 нашей работе мы представляем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родительское собрание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которое состоит из двух </w:t>
      </w:r>
      <w:r w:rsidRPr="00F23096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частей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 первой части мы рассказываем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 о вопросах организации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оздоровительных мероприятий и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двигательной активности детей в режиме дня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проводим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практические упражнения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; во второй части </w:t>
      </w:r>
      <w:r w:rsidR="005757FF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организуем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вместную досуговую деятельность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детей в форме веселых подвижных игр и эстафет.</w:t>
      </w:r>
    </w:p>
    <w:p w:rsidR="004D3C9E" w:rsidRPr="00F23096" w:rsidRDefault="004D3C9E" w:rsidP="004D3C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2.Консультации.</w:t>
      </w:r>
    </w:p>
    <w:p w:rsidR="004D3C9E" w:rsidRPr="00F23096" w:rsidRDefault="004D3C9E" w:rsidP="004D3C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Консультации могут быть индивидуальные, так и групповые,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как по желанию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так и по инициативе специалис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та. Мы даём информацию по темам </w:t>
      </w:r>
      <w:r w:rsidRPr="00F23096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F23096">
        <w:rPr>
          <w:rFonts w:ascii="Arial" w:eastAsia="Times New Roman" w:hAnsi="Arial" w:cs="Arial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Режим </w:t>
      </w:r>
      <w:r w:rsidRPr="00F23096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дня в детском саду и дома»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r w:rsidR="007202F9" w:rsidRPr="00F23096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«Влияние семейного </w:t>
      </w:r>
      <w:r w:rsidRPr="00F23096">
        <w:rPr>
          <w:rFonts w:ascii="Arial" w:eastAsia="Times New Roman" w:hAnsi="Arial" w:cs="Arial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воспитания на развитие ребенка</w:t>
      </w:r>
      <w:r w:rsidRPr="00F23096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r w:rsidRPr="00F23096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«Как укрепить здоровье ребенка в условиях семьи»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r w:rsidRPr="00F23096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«Здоровый образ жизни в семье»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r w:rsidR="007202F9" w:rsidRPr="00F23096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«Роль семьи в физическом </w:t>
      </w:r>
      <w:r w:rsidRPr="00F23096">
        <w:rPr>
          <w:rFonts w:ascii="Arial" w:eastAsia="Times New Roman" w:hAnsi="Arial" w:cs="Arial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воспитании ребенка</w:t>
      </w:r>
      <w:r w:rsidRPr="00F23096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Родители  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получают информацию как в устной </w:t>
      </w:r>
      <w:proofErr w:type="gramStart"/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форме</w:t>
      </w:r>
      <w:proofErr w:type="gramEnd"/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т. е ведём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индивидуальные беседы с каждым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родителем или подгруппой родителей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Также мы вывешиваем консультации в печатном в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иде в информационном уголке для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D3C9E" w:rsidRPr="00F23096" w:rsidRDefault="004D3C9E" w:rsidP="004D3C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Целью наших консультаций является желание коллектива улучшить физическое, псих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ическое, эмоциональное здоровье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ребёнка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сделать его пребывание в детском саду максимально комфортным.</w:t>
      </w:r>
    </w:p>
    <w:p w:rsidR="004D3C9E" w:rsidRPr="00F23096" w:rsidRDefault="007202F9" w:rsidP="004D3C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3. Наглядные уголки для </w:t>
      </w:r>
      <w:r w:rsidR="004D3C9E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="004D3C9E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стенды, папки-передвижки.</w:t>
      </w:r>
    </w:p>
    <w:p w:rsidR="004D3C9E" w:rsidRPr="00F23096" w:rsidRDefault="004D3C9E" w:rsidP="004D3C9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 информационных стендах групп и в холле детского са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да работают рубрики, освещающие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вопросы оздоровления детей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такие как</w:t>
      </w:r>
      <w:r w:rsidR="00A10C83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gramStart"/>
      <w:r w:rsidRPr="00F23096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«Растим детей здоровыми»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r w:rsidRPr="00F23096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«Здоровье без лекарств»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r w:rsidR="007202F9" w:rsidRPr="00F23096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«Помоги </w:t>
      </w:r>
      <w:r w:rsidRPr="00F23096">
        <w:rPr>
          <w:rFonts w:ascii="Arial" w:eastAsia="Times New Roman" w:hAnsi="Arial" w:cs="Arial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ребёнку быть здоровым</w:t>
      </w:r>
      <w:r w:rsidRPr="00F23096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!»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r w:rsidRPr="00F23096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«Здоровая семья»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r w:rsidR="00A10C83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и т. д., предлагаются комплексы 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для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профилактики плоскостопия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упражнения пальчиковой гимнастики, подвижные игры.</w:t>
      </w:r>
      <w:proofErr w:type="gramEnd"/>
    </w:p>
    <w:p w:rsidR="00A10C83" w:rsidRPr="00F23096" w:rsidRDefault="00A10C83" w:rsidP="00A10C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Журнал здоровья.</w:t>
      </w:r>
    </w:p>
    <w:p w:rsidR="00A10C83" w:rsidRPr="00F23096" w:rsidRDefault="00A10C83" w:rsidP="00A10C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 журнале здоровья мы отмечаем антропометрические данные наших </w:t>
      </w:r>
      <w:proofErr w:type="gramStart"/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детей</w:t>
      </w:r>
      <w:proofErr w:type="gramEnd"/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т. е. уровень физического развития. В начале года мы взвешиваем детей, измеряем рост - они должны соответствовать нормам. В течение года уровень физического развития у детей должен пропорционально увеличиваться.</w:t>
      </w:r>
    </w:p>
    <w:p w:rsidR="00A10C83" w:rsidRPr="00F23096" w:rsidRDefault="00A10C83" w:rsidP="00A10C83">
      <w:pPr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груп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пе у нас совместными усилиями с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родителями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созданы дорожки здоровья. Хождение по дорожкам, способствует укреплению мышц, связок и суставов, 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 xml:space="preserve">стимулирует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активные точки и зоны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расположенные на стопе, 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и является прекрасным средством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профилактики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и коррекции плоскостопия </w:t>
      </w:r>
    </w:p>
    <w:p w:rsidR="00A10C83" w:rsidRPr="00F23096" w:rsidRDefault="00A10C83" w:rsidP="00A10C83">
      <w:pPr>
        <w:rPr>
          <w:color w:val="943634" w:themeColor="accent2" w:themeShade="BF"/>
          <w:sz w:val="32"/>
          <w:szCs w:val="32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Новый прием в нашей раб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оте с семьей – привлечение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детей к изготовлению атрибутов своими руками.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Это сближает взрослых и детей,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воспитывает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 детей бережное отношение к изготовленному об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орудованию. В результате работы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 узнают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какими атрибутами можно пополнить свой арсенал пособий для ежедневных физкультурных занятий и игр дома. Так же они знакомятся со способами использования дан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ного оборудования для повышения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двигательной активности детей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E02541" w:rsidRPr="00F23096" w:rsidRDefault="00A10C83" w:rsidP="00E025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6. Совместные физкультурные досуги, праздники, Дни здоровья. Они  позволяют нам приобщить к з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доровому образу жизни не только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воспитанников детского сада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но и их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Физкультурные праздники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способствуют совершенствованию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двигательных умений детей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формированию интереса и потребности в занятиях физическими упражнениями. Дни здоровья содействуют оздоровлению детей и взрослых, предупреждают утомление.</w:t>
      </w:r>
    </w:p>
    <w:p w:rsidR="00E02541" w:rsidRPr="00F23096" w:rsidRDefault="00E02541" w:rsidP="00E025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Родители проявляют интерес к различным видам совместной деятельн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ости с детьми по экологическому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воспитанию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изготовление поделок из природного материала, изготовление кормушек, скворечников, посадка растений. </w:t>
      </w:r>
    </w:p>
    <w:p w:rsidR="00E02541" w:rsidRPr="00F23096" w:rsidRDefault="00E02541" w:rsidP="00E025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резу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льтате использования новых форм </w:t>
      </w:r>
      <w:r w:rsidR="007202F9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взаимодействия из </w:t>
      </w:r>
      <w:r w:rsidRPr="00F23096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«зрителей»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</w:t>
      </w:r>
      <w:r w:rsidRPr="00F23096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«наблюдателей»</w:t>
      </w:r>
      <w:r w:rsidR="007202F9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родители стали активными участниками творческо-педагогического процесса, единомышленниками и помощниками педагогов.</w:t>
      </w:r>
    </w:p>
    <w:p w:rsidR="00E02541" w:rsidRPr="00F23096" w:rsidRDefault="007202F9" w:rsidP="00E0254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Деятельность </w:t>
      </w:r>
      <w:r w:rsidR="00E02541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E02541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педагогов в интересах ребенка может быть успешной только в том случае, если он станут союзниками, что позволит им лучше узнать ребенка. Одним из важных компонентов в нашей системе работы с </w:t>
      </w:r>
      <w:r w:rsidR="00E02541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родителями </w:t>
      </w:r>
      <w:r w:rsidR="00E02541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является благодарность и похвала. Каждый человек, сделав какую-нибудь работу, нуждается в оценке с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воего труда, в этом нуждаются и </w:t>
      </w:r>
      <w:r w:rsidR="00E02541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="00E02541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«Похвала полезна хотя бы потому, что укрепляет нас в доброжелательных намерениях», — отмечал знаменитый французский писатель Франсуа Ларошфуко. Необходимо помнить 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об этом, и мы всегда благодарим </w:t>
      </w:r>
      <w:r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родителей за их работу </w:t>
      </w:r>
      <w:r w:rsidR="00E02541" w:rsidRPr="00F23096">
        <w:rPr>
          <w:rFonts w:ascii="Arial" w:eastAsia="Times New Roman" w:hAnsi="Arial" w:cs="Arial"/>
          <w:iCs/>
          <w:color w:val="111111"/>
          <w:sz w:val="24"/>
          <w:szCs w:val="24"/>
          <w:bdr w:val="none" w:sz="0" w:space="0" w:color="auto" w:frame="1"/>
          <w:lang w:eastAsia="ru-RU"/>
        </w:rPr>
        <w:t>(благодарственные письма за участие в том или ином мероприятии)</w:t>
      </w:r>
      <w:r w:rsidR="00E02541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E02541" w:rsidRPr="00F23096" w:rsidRDefault="007202F9" w:rsidP="00E025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Таким </w:t>
      </w:r>
      <w:r w:rsidR="00E02541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образом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использование новых форм </w:t>
      </w:r>
      <w:r w:rsidR="00E02541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 воспитателей с семьей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E02541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спосо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бствует повышению эффективности </w:t>
      </w:r>
      <w:r w:rsidR="00E02541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с родителями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Использование этих форм в </w:t>
      </w:r>
      <w:r w:rsidR="00E02541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работе оправдано</w:t>
      </w:r>
      <w:r w:rsidR="00E02541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необходимо и должно получит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ь еще большее распространение в </w:t>
      </w:r>
      <w:r w:rsidR="00E02541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дошкольных учреждениях</w:t>
      </w:r>
      <w:r w:rsidR="00E02541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E02541" w:rsidRPr="00F23096" w:rsidRDefault="007202F9" w:rsidP="00E0254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Только в гармоничном </w:t>
      </w:r>
      <w:r w:rsidR="00E02541" w:rsidRPr="00F23096">
        <w:rPr>
          <w:rFonts w:ascii="Arial" w:eastAsia="Times New Roman" w:hAnsi="Arial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взаимодействии детского сада и семьи</w:t>
      </w:r>
      <w:r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E02541" w:rsidRPr="00F2309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можно достигнуть положительных результатов. </w:t>
      </w:r>
    </w:p>
    <w:p w:rsidR="00C43079" w:rsidRPr="00F23096" w:rsidRDefault="00C43079" w:rsidP="00C43079">
      <w:pPr>
        <w:rPr>
          <w:color w:val="943634" w:themeColor="accent2" w:themeShade="BF"/>
          <w:sz w:val="32"/>
          <w:szCs w:val="32"/>
        </w:rPr>
      </w:pPr>
    </w:p>
    <w:p w:rsidR="00E02541" w:rsidRPr="00F23096" w:rsidRDefault="00E02541" w:rsidP="00C43079">
      <w:pPr>
        <w:rPr>
          <w:color w:val="943634" w:themeColor="accent2" w:themeShade="BF"/>
          <w:sz w:val="32"/>
          <w:szCs w:val="32"/>
        </w:rPr>
      </w:pPr>
      <w:bookmarkStart w:id="0" w:name="_GoBack"/>
    </w:p>
    <w:bookmarkEnd w:id="0"/>
    <w:p w:rsidR="00E02541" w:rsidRPr="00A10C83" w:rsidRDefault="00E02541" w:rsidP="00E02541">
      <w:pPr>
        <w:jc w:val="center"/>
        <w:rPr>
          <w:color w:val="943634" w:themeColor="accent2" w:themeShade="BF"/>
          <w:sz w:val="32"/>
          <w:szCs w:val="32"/>
        </w:rPr>
      </w:pPr>
      <w:proofErr w:type="spellStart"/>
      <w:r w:rsidRPr="00F23096">
        <w:rPr>
          <w:color w:val="943634" w:themeColor="accent2" w:themeShade="BF"/>
          <w:sz w:val="32"/>
          <w:szCs w:val="32"/>
        </w:rPr>
        <w:t>Шенделева</w:t>
      </w:r>
      <w:proofErr w:type="spellEnd"/>
      <w:r w:rsidRPr="00F23096">
        <w:rPr>
          <w:color w:val="943634" w:themeColor="accent2" w:themeShade="BF"/>
          <w:sz w:val="32"/>
          <w:szCs w:val="32"/>
        </w:rPr>
        <w:t xml:space="preserve"> М.Н.</w:t>
      </w:r>
    </w:p>
    <w:sectPr w:rsidR="00E02541" w:rsidRPr="00A10C83" w:rsidSect="00C43079">
      <w:pgSz w:w="11906" w:h="16838"/>
      <w:pgMar w:top="1134" w:right="850" w:bottom="1134" w:left="1701" w:header="708" w:footer="708" w:gutter="0"/>
      <w:pgBorders w:offsetFrom="page">
        <w:top w:val="dashDotStroked" w:sz="24" w:space="24" w:color="943634" w:themeColor="accent2" w:themeShade="BF"/>
        <w:left w:val="dashDotStroked" w:sz="24" w:space="24" w:color="943634" w:themeColor="accent2" w:themeShade="BF"/>
        <w:bottom w:val="dashDotStroked" w:sz="24" w:space="24" w:color="943634" w:themeColor="accent2" w:themeShade="BF"/>
        <w:right w:val="dashDotStroked" w:sz="2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7D5" w:rsidRDefault="00C117D5" w:rsidP="00A10C83">
      <w:pPr>
        <w:spacing w:after="0" w:line="240" w:lineRule="auto"/>
      </w:pPr>
      <w:r>
        <w:separator/>
      </w:r>
    </w:p>
  </w:endnote>
  <w:endnote w:type="continuationSeparator" w:id="0">
    <w:p w:rsidR="00C117D5" w:rsidRDefault="00C117D5" w:rsidP="00A1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7D5" w:rsidRDefault="00C117D5" w:rsidP="00A10C83">
      <w:pPr>
        <w:spacing w:after="0" w:line="240" w:lineRule="auto"/>
      </w:pPr>
      <w:r>
        <w:separator/>
      </w:r>
    </w:p>
  </w:footnote>
  <w:footnote w:type="continuationSeparator" w:id="0">
    <w:p w:rsidR="00C117D5" w:rsidRDefault="00C117D5" w:rsidP="00A10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40FF"/>
    <w:multiLevelType w:val="hybridMultilevel"/>
    <w:tmpl w:val="82B4D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79"/>
    <w:rsid w:val="00117FD5"/>
    <w:rsid w:val="002957C0"/>
    <w:rsid w:val="004D3C9E"/>
    <w:rsid w:val="005757FF"/>
    <w:rsid w:val="007202F9"/>
    <w:rsid w:val="00A10C83"/>
    <w:rsid w:val="00C117D5"/>
    <w:rsid w:val="00C43079"/>
    <w:rsid w:val="00E02541"/>
    <w:rsid w:val="00F2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1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0C83"/>
  </w:style>
  <w:style w:type="paragraph" w:styleId="a6">
    <w:name w:val="footer"/>
    <w:basedOn w:val="a"/>
    <w:link w:val="a7"/>
    <w:uiPriority w:val="99"/>
    <w:unhideWhenUsed/>
    <w:rsid w:val="00A1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0C83"/>
  </w:style>
  <w:style w:type="paragraph" w:styleId="a8">
    <w:name w:val="List Paragraph"/>
    <w:basedOn w:val="a"/>
    <w:uiPriority w:val="34"/>
    <w:qFormat/>
    <w:rsid w:val="00720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1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0C83"/>
  </w:style>
  <w:style w:type="paragraph" w:styleId="a6">
    <w:name w:val="footer"/>
    <w:basedOn w:val="a"/>
    <w:link w:val="a7"/>
    <w:uiPriority w:val="99"/>
    <w:unhideWhenUsed/>
    <w:rsid w:val="00A1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0C83"/>
  </w:style>
  <w:style w:type="paragraph" w:styleId="a8">
    <w:name w:val="List Paragraph"/>
    <w:basedOn w:val="a"/>
    <w:uiPriority w:val="34"/>
    <w:qFormat/>
    <w:rsid w:val="00720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Lenovo</cp:lastModifiedBy>
  <cp:revision>4</cp:revision>
  <dcterms:created xsi:type="dcterms:W3CDTF">2019-04-05T12:54:00Z</dcterms:created>
  <dcterms:modified xsi:type="dcterms:W3CDTF">2019-04-18T05:29:00Z</dcterms:modified>
</cp:coreProperties>
</file>