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25" w:rsidRDefault="00F14091" w:rsidP="00F14091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  <w:r w:rsidRPr="00F14091">
        <w:rPr>
          <w:rFonts w:ascii="Arial" w:eastAsia="Times New Roman" w:hAnsi="Arial" w:cs="Arial"/>
          <w:color w:val="333333"/>
          <w:kern w:val="36"/>
          <w:sz w:val="50"/>
          <w:szCs w:val="50"/>
        </w:rPr>
        <w:t xml:space="preserve">Консультация </w:t>
      </w:r>
    </w:p>
    <w:p w:rsidR="00F14091" w:rsidRPr="00F14091" w:rsidRDefault="00F14091" w:rsidP="00F14091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  <w:bookmarkStart w:id="0" w:name="_GoBack"/>
      <w:bookmarkEnd w:id="0"/>
      <w:r w:rsidRPr="00F14091">
        <w:rPr>
          <w:rFonts w:ascii="Arial" w:eastAsia="Times New Roman" w:hAnsi="Arial" w:cs="Arial"/>
          <w:color w:val="333333"/>
          <w:kern w:val="36"/>
          <w:sz w:val="50"/>
          <w:szCs w:val="50"/>
        </w:rPr>
        <w:t>«Как деревья переносят зиму»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Как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деревья переносят зиму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С наступлением зимы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деревья переходят в состояние покоя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. Обмен веществ внутри ствола затормаживается, видимый рост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 приостанавливается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. Но процессы жизнедеятельности полностью не прекращаются. В период длительного зимнего покоя происходят взаимные превращения веществ, правда, с гораздо меньшей интенсивностью, чем летом (Журнал </w:t>
      </w:r>
      <w:r w:rsidRPr="00F14091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  <w:t>«Химия и жизнь»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, </w:t>
      </w:r>
      <w:r w:rsidRPr="00F14091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  <w:t>«Растения зимой»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, В. И. Артамонов, февраль 1979).</w:t>
      </w:r>
    </w:p>
    <w:p w:rsidR="00F14091" w:rsidRPr="00F14091" w:rsidRDefault="00F14091" w:rsidP="00F1409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Как выбрать высококачественное оливковое масло?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Чаще всего на полках магазинов нашей страны можно встретить масло, произведенное в Испании, Италии, Греции и Тунисе. Однако ведущей страной-производителем оливкового масла в мире </w:t>
      </w:r>
      <w:r w:rsidRPr="00F14091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  <w:t>(более 60% всего производства)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является именно.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Рост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 зимой идет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, хотя внешне он практически не проявляется. В холода активно развивается так называемая образовательная ткань, из которой впоследствии возникают новые клетки и ткани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дерева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. У лиственных пород зимой происходит закладка зачатков листьев. Без таких процессов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переход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растений к активной жизнедеятельности с приходом весны был бы невозможен. Фаза зимнего покоя – непременное условие нормального роста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в вегетационный период.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Способность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погружаться в состояние покоя развивалась в ходе длительной эволюции и стала важнейшим механизмом приспособления к неблагоприятным и суровым внешним условиям. Сходные механизмы включаются и в другие сложные периоды жизни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, в том числе и летом. К примеру, в сильную засуху растения могут сбрасывать листву и почти полностью прекращать свой рост.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Особенности зимнего покоя у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Сигналом к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переходу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в особое зимнее состояние для большинства </w:t>
      </w:r>
      <w:proofErr w:type="spellStart"/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становится</w:t>
      </w:r>
      <w:proofErr w:type="spellEnd"/>
      <w:r w:rsidRPr="00F14091">
        <w:rPr>
          <w:rFonts w:ascii="Arial" w:eastAsia="Times New Roman" w:hAnsi="Arial" w:cs="Arial"/>
          <w:color w:val="111111"/>
          <w:sz w:val="29"/>
          <w:szCs w:val="29"/>
        </w:rPr>
        <w:t xml:space="preserve"> сокращение длины светового дня. За восприятие таких изменений отвечают листья и почки. Когда день заметно укорачивается, в растениях происходит изменение соотношения между веществами, которые стимулируют процессы 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lastRenderedPageBreak/>
        <w:t>обмена и роста.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Дерево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постепенно готовится к замедлению всех жизненных процессов.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В состоянии вынужденного покоя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деревья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 остаются до конца зимнего периода, постепенно готовясь к полному пробуждению. Если в конце февраля срезать в лесу ветку березы и поместить ее в воду в теплом помещении, через некоторое время почки станут набухать, готовясь дать побеги. А вот если подобную процедуру проделать в начале зимы, береза очень долго не будет распускаться, ведь она уже полностью готова к покою.</w:t>
      </w:r>
    </w:p>
    <w:p w:rsidR="00F14091" w:rsidRPr="00F14091" w:rsidRDefault="00F14091" w:rsidP="00F140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  <w:r w:rsidRPr="00F14091">
        <w:rPr>
          <w:rFonts w:ascii="Arial" w:eastAsia="Times New Roman" w:hAnsi="Arial" w:cs="Arial"/>
          <w:color w:val="111111"/>
          <w:sz w:val="29"/>
          <w:szCs w:val="29"/>
        </w:rPr>
        <w:t>Длительность периода зимнего покоя различна для разных видов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деревьев и кустарников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 xml:space="preserve">. У сирени этот период весьма короток и часто оканчивается уже к ноябрю. У тополя или березы фаза глубокого покоя длится гораздо дольше, до января. Клен, липа, сосна и ель </w:t>
      </w:r>
      <w:proofErr w:type="gramStart"/>
      <w:r w:rsidRPr="00F14091">
        <w:rPr>
          <w:rFonts w:ascii="Arial" w:eastAsia="Times New Roman" w:hAnsi="Arial" w:cs="Arial"/>
          <w:color w:val="111111"/>
          <w:sz w:val="29"/>
          <w:szCs w:val="29"/>
        </w:rPr>
        <w:t>способны</w:t>
      </w:r>
      <w:proofErr w:type="gramEnd"/>
      <w:r w:rsidRPr="00F14091">
        <w:rPr>
          <w:rFonts w:ascii="Arial" w:eastAsia="Times New Roman" w:hAnsi="Arial" w:cs="Arial"/>
          <w:color w:val="111111"/>
          <w:sz w:val="29"/>
          <w:szCs w:val="29"/>
        </w:rPr>
        <w:t xml:space="preserve"> находиться в состоянии глубокого вынужденного покоя на протяжении четырех-шести месяцев. После зимовки </w:t>
      </w:r>
      <w:r w:rsidRPr="00F14091">
        <w:rPr>
          <w:rFonts w:ascii="Arial" w:eastAsia="Times New Roman" w:hAnsi="Arial" w:cs="Arial"/>
          <w:b/>
          <w:bCs/>
          <w:color w:val="111111"/>
          <w:sz w:val="29"/>
        </w:rPr>
        <w:t>деревья медленно</w:t>
      </w:r>
      <w:r w:rsidRPr="00F14091">
        <w:rPr>
          <w:rFonts w:ascii="Arial" w:eastAsia="Times New Roman" w:hAnsi="Arial" w:cs="Arial"/>
          <w:color w:val="111111"/>
          <w:sz w:val="29"/>
          <w:szCs w:val="29"/>
        </w:rPr>
        <w:t>, но неуклонно начинают восстанавливать жизненные процессы, возобновляя свой рост.</w:t>
      </w:r>
    </w:p>
    <w:p w:rsidR="00774258" w:rsidRDefault="00774258"/>
    <w:sectPr w:rsidR="00774258" w:rsidSect="00F1409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091"/>
    <w:rsid w:val="00773D25"/>
    <w:rsid w:val="00774258"/>
    <w:rsid w:val="00F1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0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1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1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4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4</cp:revision>
  <dcterms:created xsi:type="dcterms:W3CDTF">2019-04-21T15:13:00Z</dcterms:created>
  <dcterms:modified xsi:type="dcterms:W3CDTF">2019-04-22T02:02:00Z</dcterms:modified>
</cp:coreProperties>
</file>