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35" w:rsidRDefault="00DC3535" w:rsidP="00DC353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3535">
        <w:rPr>
          <w:rFonts w:ascii="Times New Roman" w:hAnsi="Times New Roman" w:cs="Times New Roman"/>
          <w:b/>
          <w:sz w:val="28"/>
          <w:szCs w:val="28"/>
        </w:rPr>
        <w:t>Биоэнергопластика</w:t>
      </w:r>
      <w:proofErr w:type="spellEnd"/>
      <w:r w:rsidRPr="00DC3535">
        <w:rPr>
          <w:rFonts w:ascii="Times New Roman" w:hAnsi="Times New Roman" w:cs="Times New Roman"/>
          <w:b/>
          <w:sz w:val="28"/>
          <w:szCs w:val="28"/>
        </w:rPr>
        <w:t xml:space="preserve"> на логопедических занятиях </w:t>
      </w:r>
    </w:p>
    <w:p w:rsidR="00DC3535" w:rsidRPr="00DC3535" w:rsidRDefault="00DC3535" w:rsidP="00DC353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35">
        <w:rPr>
          <w:rFonts w:ascii="Times New Roman" w:hAnsi="Times New Roman" w:cs="Times New Roman"/>
          <w:b/>
          <w:sz w:val="28"/>
          <w:szCs w:val="28"/>
        </w:rPr>
        <w:t>с детьми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3535">
        <w:rPr>
          <w:rFonts w:ascii="Times New Roman" w:hAnsi="Times New Roman" w:cs="Times New Roman"/>
          <w:sz w:val="28"/>
          <w:szCs w:val="28"/>
        </w:rPr>
        <w:t>Образовательная область "Речевое развитие" - одна из приоритетных направлений ФГОС дошкольного образования. В "Стратегии развития воспитания в Российской Федерации на период до 2025 года" сказано, что "развитие воспитания в системе образования предполагает … создание условий для повышения у детей уровня владения русским языком, … и навыками коммуникации". Хорошо сформированная устная речь дошкольника является важным условием для начала успешного школьного обучения ребёнка. Но в настоящее время число речевых нарушений растет, а значит, все большему числу детей требуется коррекционная логопедическая помощь.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При произнесении звуков органы речевого аппарата принимают особое положение, которое свойственно определенному звуку. Для формирования необходимых и полноценных артикуляционных укладов, используется артикуляционная гимнастика, которая состоит из комплекса специальных упражнений. Выполнение гимнастики укрепляет мышцы речевого аппарата, при этом движения языка, губ становятся точными, сильными, уверенными. К сожалению, ежедневные занятия гимнастикой снижают интерес детей к этому процессу, что приводит к уменьшению результативности от выполнения артикуляционных упражнений.+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Успешность логопедической работы во многом зависит от грамотной организации коррекционной работы, умения педагога вовлечь ребенка в разнообразную деятельность, стимулирующую интерес и высокую познавательную активность. И я обратилась к инновационному методу выполнения артикуляционной гимнастики -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биоэнергопластике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. Автором данной методики является кандидат педагогических наук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Курис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Ирина Викторовна.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включает в себя три базовых понятия: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>» — человек, как биологический объект;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«энергия» — сила, необходимая для выполнения определенных действий;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«пластика» — плавные движения рук и тела.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– это соединение движений артикуляционного аппарата с движениями кисти рук.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</w:t>
      </w:r>
      <w:r w:rsidRPr="00DC3535">
        <w:rPr>
          <w:rFonts w:ascii="Times New Roman" w:hAnsi="Times New Roman" w:cs="Times New Roman"/>
          <w:sz w:val="28"/>
          <w:szCs w:val="28"/>
        </w:rPr>
        <w:lastRenderedPageBreak/>
        <w:t xml:space="preserve">движений и мелкую моторику (по данным А.В.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Ястребовой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и О.В. Лазаренко)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можно найти и в системах развития интеллекта методами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(массаж кистей рук, шеи, плеч, пальцевая моторика, артикуляционная гимнастика). Это еще один аргумент в пользу применения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, поскольку под влиянием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тренировок отмечены положительные структурные изменения в организме: синхронизируется работа полушарий головного мозга, развиваются способности, улучшается память, внимание, мышление, речь.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В своей работе я поставила перед собой следующую цель - повышение эффективности работы по исправлению нарушенных звуков у детей со сниженными и нарушенными кинестетическими ощущениями посредством применения элементов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>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Мною была разработана и апробирована педагогическая технология «Внедрение элементов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на занятиях с детьми старшего дошкольного возраста», включающая в себя следующие компоненты: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1. Разработка специальных движений кистей и пальцев рук на каждое артикуляционное упражнение.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2. Разработка комплекса артикуляционно-пальчиковой гимнастики с применением сказок, стихов.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3. Проектирование системы работы для занятий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биоэнергопластикой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в виде перспективного плана по лексическим темам.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4. Подборка музыкального сопровождения для занятий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биоэнергопластикой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>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5. Систематизация стихотворных текстов для использования при выполнении артикуляционно-пальчиковых упражнений.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6. Выявление результативности коррекционно-педагогической работы.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Внедрение системы игр и упражнений по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биоэнергопластике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предусматривало несколько этапов: </w:t>
      </w:r>
      <w:proofErr w:type="gramStart"/>
      <w:r w:rsidRPr="00DC3535">
        <w:rPr>
          <w:rFonts w:ascii="Times New Roman" w:hAnsi="Times New Roman" w:cs="Times New Roman"/>
          <w:sz w:val="28"/>
          <w:szCs w:val="28"/>
        </w:rPr>
        <w:t>диагностический</w:t>
      </w:r>
      <w:proofErr w:type="gramEnd"/>
      <w:r w:rsidRPr="00DC3535">
        <w:rPr>
          <w:rFonts w:ascii="Times New Roman" w:hAnsi="Times New Roman" w:cs="Times New Roman"/>
          <w:sz w:val="28"/>
          <w:szCs w:val="28"/>
        </w:rPr>
        <w:t>, подготовительный, основной и заключительный.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На диагностическом этапе проводилось обследование строения и подвижности органов артикуляции, подбирался комплекс артикуляционных упражнений.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На подготовительном этапе шло знакомство ребенка с артикуляционными упражнениями; работа велась перед зеркалом. Педагог сопровождал упражнения на артикуляцию движениями ведущей руки, а воспитанник невольно запоминал движения, его рука в выполнение упражнения не вовлекалась.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lastRenderedPageBreak/>
        <w:t xml:space="preserve">На основном этапе учитель–логопед выполнял артикуляционные упражнения вместе с ребёнком и сопровождал показ движением кисти </w:t>
      </w:r>
      <w:proofErr w:type="gramStart"/>
      <w:r w:rsidRPr="00DC3535">
        <w:rPr>
          <w:rFonts w:ascii="Times New Roman" w:hAnsi="Times New Roman" w:cs="Times New Roman"/>
          <w:sz w:val="28"/>
          <w:szCs w:val="28"/>
        </w:rPr>
        <w:t>о 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дной</w:t>
      </w:r>
      <w:proofErr w:type="spellEnd"/>
      <w:proofErr w:type="gramEnd"/>
      <w:r w:rsidRPr="00DC3535">
        <w:rPr>
          <w:rFonts w:ascii="Times New Roman" w:hAnsi="Times New Roman" w:cs="Times New Roman"/>
          <w:sz w:val="28"/>
          <w:szCs w:val="28"/>
        </w:rPr>
        <w:t xml:space="preserve"> руки. Ребёнок учился выполнять движения кистью ведущей руки одновременно  с артикуляционными упражнениями, понемногу подключалась вторая рука.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Для реализации данного этапа были подобраны специальные методы, приемы и средства обучения: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1. Использование куклы-рукавички.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2. Применение метода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куклотерапии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- через использование логопедических кукол.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3. Использование ручной модели языка (красная варежка без пальца). Учитель-логопед или ребенок, манипулируя таким «языком</w:t>
      </w:r>
      <w:proofErr w:type="gramStart"/>
      <w:r w:rsidRPr="00DC3535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DC3535">
        <w:rPr>
          <w:rFonts w:ascii="Times New Roman" w:hAnsi="Times New Roman" w:cs="Times New Roman"/>
          <w:sz w:val="28"/>
          <w:szCs w:val="28"/>
        </w:rPr>
        <w:t>варежкой, демонстрирует артикуляционные движения в сочетании с работой руки.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4. Применение детских перчаток при выполнении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>-пальчиковой гимнастики.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5. Сопровождение стихотворными текстами артикуляционно-пальчиковых упражнений. Стихотворные тексты повышали заинтересованность детей, развивали память и внимание.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6. Использование метода музыкотерапии. Положительное эмоциональное возбуждение при звучании приятных мелодий усиливает внимание, тонизирует центральную нервную систему. Поэтому и применялась фоновая музыка для занятий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биоэнергопластикой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>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7. Использование метода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- сопровождение артикуляционно-пальчиковой гимнастики сказками помогало снять физическое и психическое напряжение у детей, формировало позитивную самооценку и уверенность в себе, способствовало развитию эмоциональной сферы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иувеличению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словарного запаса детей.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На заключительном этапе ребёнок, полностью освоивший упражнения, самостоятельно выполнял артикуляционные упражнения с движениями рук.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рассчитан на весь год обучения, можно работать по схеме комплекса усложняя и дробя его, а также использовать элементы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в качестве разминок,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в любых видах деятельности.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При отборе методов и средств обучения учитывались возможности, особенности развития и потребности каждого ребенка, то есть учитывался принцип индивидуализации образования. В старшем дошкольном возрасте детям очень важно самоутвердиться, чтобы взрослые признали их полноправными участниками образовательного процесса, то есть учитывался принцип поддержки инициативы детей.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lastRenderedPageBreak/>
        <w:t xml:space="preserve">Учебный материал преподносился таким образом, чтобы дети самостоятельно “додумывались” до решения ключевой проблемы. Таким образом, выполнялся принцип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DC35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C3535">
        <w:rPr>
          <w:rFonts w:ascii="Times New Roman" w:hAnsi="Times New Roman" w:cs="Times New Roman"/>
          <w:sz w:val="28"/>
          <w:szCs w:val="28"/>
        </w:rPr>
        <w:t>облюдался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принцип совмещения в деятельности ребёнка игры и обучения. Учитывалась сложность, новизна преподносимого материала, процесс познания отражался в разнообразной детской деятельности и совмещался с основной детской деятельностью – игрой.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Ребенок воспринимался не как объект педагогических усилий, а как субъект образовательного процесса. Индивидуальные, подгрупповые и фронтальные занятия строились как совместная деятельность, а учитель-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> 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гопед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и дети - равноправные партнеры по этой деятельности, то есть соблюдался принцип признания каждого ребенка полноправным участником образовательного процесса.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Консолидация усилий разных специалистов в области психологии, медицины, педагогики и коррекционной педагогики позволила обеспечить систему комплексного  психолого-медико-педагогического сопровождения и эффективно решать проблемы ребенка с речевыми нарушениями, то есть учитывался принцип интеграции усилий специалистов.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Никаких успехов обучение не принесет, если оно “замешано ” на страхе перед взрослыми, подавлении личности ребенка. Поэтому одним из важных является принцип психологической комфортности. Из работы исключено всякое давление на детей, принуждение к деятельности, осуждение, оценка.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При организации взаимодействия с родителями воспитанников учитывался социальный статус семьи, усилия были направлены на создание доброжелательной, психологически комфортной атмосферы в группе, установление взаимопонимания и создание условий для эффективного сотрудничества, то есть соблюдался принцип сотрудничества учителя-логопеда и семей воспитанников. В "Стратегии развития воспитания в Российской Федерации на период до 2025 года" сказано, что "поддержка семейного воспитания включает … 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детьми".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Анализ проведенной коррекционной работы с детьми позволяет сделать вывод, что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логопедической работы, как для развития артикуляционного аппарата, речевого дыхания и комплекса: речь и движение, а также для эмоционально-психического равновесия и совершенства.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lastRenderedPageBreak/>
        <w:t xml:space="preserve">Синхронизация работы над речевой и мелкой моторикой вдвое сокращает время занятий, не только не уменьшая, </w:t>
      </w:r>
      <w:proofErr w:type="gramStart"/>
      <w:r w:rsidRPr="00DC353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C3535">
        <w:rPr>
          <w:rFonts w:ascii="Times New Roman" w:hAnsi="Times New Roman" w:cs="Times New Roman"/>
          <w:sz w:val="28"/>
          <w:szCs w:val="28"/>
        </w:rPr>
        <w:t> даже усиливая их результативность, позволяет быстро убрать зрительную опору – зеркало и перейти к выполнению упражнений по ощущениям.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DC3535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DC3535">
        <w:rPr>
          <w:rFonts w:ascii="Times New Roman" w:hAnsi="Times New Roman" w:cs="Times New Roman"/>
          <w:sz w:val="28"/>
          <w:szCs w:val="28"/>
        </w:rPr>
        <w:t xml:space="preserve"> эффективно ускоряет исправление нарушенных звуков у детей со сниженными и нарушенными кинестетическими ощущениями, так как работающая ладонь многократно усиливает импульсы, идущие к коре головного мозга от языка.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В Федеральном государственном стандарте дошкольного образования выделяется раздел «Требования к результатам освоения детьми основной образовательной программы дошкольного образования». Эти требования «представлены в виде целевых ориентиров дошкольного образования, которые представляют собой возрастные характеристики возможных достижений ребёнка на этапе завершения уровня дошкольного образования».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Таким образом, у ребенка-выпускника логопедической группы: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- максимально раскрыт индивидуальный и возрастной потенциал – скорректированы речевые нарушения: речь правильная, отчетливая, нет нарушений в фонематическом строе речи и звукопроизношении;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- развита крупная и мелкая моторика, он может контролировать свои движения и управлять ими;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- координирует себя в системе «глаз – рука»;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- владеет средствами познавательной и речевой деятельности;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- сформирована линия произвольного поведения;</w:t>
      </w:r>
    </w:p>
    <w:p w:rsidR="00DC3535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 xml:space="preserve">- умеет общаться и сотрудничать </w:t>
      </w:r>
      <w:proofErr w:type="gramStart"/>
      <w:r w:rsidRPr="00DC353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C3535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CF2A53" w:rsidRPr="00DC3535" w:rsidRDefault="00DC3535" w:rsidP="00DC3535">
      <w:pPr>
        <w:contextualSpacing/>
        <w:rPr>
          <w:rFonts w:ascii="Times New Roman" w:hAnsi="Times New Roman" w:cs="Times New Roman"/>
          <w:sz w:val="28"/>
          <w:szCs w:val="28"/>
        </w:rPr>
      </w:pPr>
      <w:r w:rsidRPr="00DC3535">
        <w:rPr>
          <w:rFonts w:ascii="Times New Roman" w:hAnsi="Times New Roman" w:cs="Times New Roman"/>
          <w:sz w:val="28"/>
          <w:szCs w:val="28"/>
        </w:rPr>
        <w:t>Такие характеристики «являются необходимыми предпосылками для перехода на следующий уровень начального образования, успешной адаптации к условиям жизни в школе и требованиям учебного процесса»</w:t>
      </w:r>
      <w:bookmarkEnd w:id="0"/>
    </w:p>
    <w:sectPr w:rsidR="00CF2A53" w:rsidRPr="00DC3535" w:rsidSect="00DC3535">
      <w:pgSz w:w="11906" w:h="16838"/>
      <w:pgMar w:top="1134" w:right="850" w:bottom="1134" w:left="1701" w:header="708" w:footer="708" w:gutter="0"/>
      <w:pgBorders w:offsetFrom="page">
        <w:top w:val="mapPins" w:sz="5" w:space="24" w:color="auto"/>
        <w:left w:val="mapPins" w:sz="5" w:space="24" w:color="auto"/>
        <w:bottom w:val="mapPins" w:sz="5" w:space="24" w:color="auto"/>
        <w:right w:val="mapPins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81"/>
    <w:rsid w:val="009F3381"/>
    <w:rsid w:val="00CF2A53"/>
    <w:rsid w:val="00D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8958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2019-11-18T13:27:00Z</dcterms:created>
  <dcterms:modified xsi:type="dcterms:W3CDTF">2019-11-18T13:29:00Z</dcterms:modified>
</cp:coreProperties>
</file>